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4B9EB" w14:textId="77777777" w:rsidR="00D80461" w:rsidRPr="00D80461" w:rsidRDefault="00D80461" w:rsidP="00347919">
      <w:pPr>
        <w:pStyle w:val="Overskrift1"/>
      </w:pPr>
      <w:r w:rsidRPr="00D80461">
        <w:t>Mariæ bebudelses dag</w:t>
      </w:r>
    </w:p>
    <w:p w14:paraId="0FAD2133" w14:textId="77777777" w:rsidR="00D80461" w:rsidRPr="00D80461" w:rsidRDefault="00C5560E" w:rsidP="00347919">
      <w:pPr>
        <w:pStyle w:val="Overskrift2"/>
      </w:pPr>
      <w:r>
        <w:t>07-04-2019</w:t>
      </w:r>
      <w:r w:rsidR="00F71781">
        <w:t xml:space="preserve"> </w:t>
      </w:r>
      <w:r w:rsidR="00CE0BFA">
        <w:t>Sdr Felding</w:t>
      </w:r>
    </w:p>
    <w:p w14:paraId="7FDF572C" w14:textId="77777777" w:rsidR="00D80461" w:rsidRDefault="00D80461" w:rsidP="00347919">
      <w:pPr>
        <w:pStyle w:val="Overskrift2"/>
      </w:pPr>
      <w:r w:rsidRPr="00D80461">
        <w:t xml:space="preserve">Tekstrække: </w:t>
      </w:r>
      <w:r w:rsidR="00C5560E">
        <w:t xml:space="preserve">FØRSTE </w:t>
      </w:r>
      <w:r w:rsidRPr="00D80461">
        <w:t>RÆKKE</w:t>
      </w:r>
    </w:p>
    <w:p w14:paraId="36203549" w14:textId="77777777" w:rsidR="00D80461" w:rsidRPr="00D80461" w:rsidRDefault="006F41B5" w:rsidP="00347919">
      <w:pPr>
        <w:pStyle w:val="Overskrift3"/>
      </w:pPr>
      <w:r>
        <w:t>Læsning</w:t>
      </w:r>
      <w:r w:rsidR="00D80461">
        <w:t>:</w:t>
      </w:r>
    </w:p>
    <w:p w14:paraId="0CA90691" w14:textId="77777777" w:rsidR="00F71781" w:rsidRDefault="00F71781">
      <w:pPr>
        <w:pStyle w:val="Brdtekst"/>
        <w:rPr>
          <w:sz w:val="28"/>
          <w:szCs w:val="28"/>
        </w:rPr>
      </w:pPr>
      <w:r w:rsidRPr="00F71781">
        <w:rPr>
          <w:sz w:val="28"/>
          <w:szCs w:val="28"/>
        </w:rPr>
        <w:t>Dette hellige evangelium skriver evangelisten Lukas: Da Elisabeth var i sjette måned, blev englen Gabriel sendt fra Gud til en by i Galilæa, der hedder Nazaret, til en jomfru, der var forlovet med en mand, som hed Josef og var af Davids hus. Jomfruens navn var Maria. Og englen kom ind til hende og hilste hende med ordene: »Herren er med dig, du benådede!« Hun blev forfærdet over de ord og spurgte sig selv, hvad denne hilsen skulle betyde. Da sagde englen til hende: »Frygt ikke, Maria! For du har fundet nåde for Gud. Se, du skal blive med barn og føde en søn, og du skal give ham navnet Jesus. Han skal blive stor og kaldes den Højestes søn, og Gud Herren skal give ham hans fader Davids trone; han skal være konge over Jakobs hus til evig tid, og der skal ikke være ende på hans rige.« Maria sagde til englen: »Hvordan skal det gå til? Jeg har jo aldrig været sammen med en mand.« Englen svarede hende: »Helligånden skal komme over dig, og den Højestes kraft skal overskygge dig. Derfor skal det barn, der bliver født, også kaldes helligt, Guds søn. Også din slægtning Elisabeth har undfanget en søn, nu i sin alderdom. Hun, om hvem man siger, at hun er ufrugtbar, er i sjette måned; thi intet er umuligt for Gud.« Da sagde Maria: »Se, jeg er Herrens tjenerinde. Lad det ske mig efter dit ord!« Så forlod englen hende. Lukasevangeliet 1,26-38</w:t>
      </w:r>
    </w:p>
    <w:p w14:paraId="4B6DA25F" w14:textId="77777777" w:rsidR="006F41B5" w:rsidRPr="006F41B5" w:rsidRDefault="006F41B5" w:rsidP="00347919">
      <w:pPr>
        <w:pStyle w:val="Overskrift3"/>
      </w:pPr>
      <w:r w:rsidRPr="006F41B5">
        <w:t>Trosbekendelsen</w:t>
      </w:r>
    </w:p>
    <w:p w14:paraId="47FAEB1B" w14:textId="77777777" w:rsidR="006F41B5" w:rsidRPr="006F41B5" w:rsidRDefault="006F41B5" w:rsidP="006F41B5">
      <w:pPr>
        <w:pStyle w:val="Brdtekst"/>
        <w:rPr>
          <w:sz w:val="28"/>
          <w:szCs w:val="28"/>
        </w:rPr>
      </w:pPr>
      <w:r w:rsidRPr="006F41B5">
        <w:rPr>
          <w:sz w:val="28"/>
          <w:szCs w:val="28"/>
        </w:rPr>
        <w:t xml:space="preserve">Lad os blive stående og sammen bekende vores kristne tro: </w:t>
      </w:r>
    </w:p>
    <w:p w14:paraId="001A476D" w14:textId="77777777" w:rsidR="006F41B5" w:rsidRPr="006F41B5" w:rsidRDefault="006F41B5" w:rsidP="006F41B5">
      <w:pPr>
        <w:pStyle w:val="Brdtekst"/>
        <w:rPr>
          <w:sz w:val="28"/>
          <w:szCs w:val="28"/>
        </w:rPr>
      </w:pPr>
      <w:r w:rsidRPr="006F41B5">
        <w:rPr>
          <w:sz w:val="28"/>
          <w:szCs w:val="28"/>
        </w:rPr>
        <w:t>Vi forsager Djævelen og alle hans gerninger og alt hans væsen.</w:t>
      </w:r>
    </w:p>
    <w:p w14:paraId="0B32C132" w14:textId="77777777" w:rsidR="006F41B5" w:rsidRPr="006F41B5" w:rsidRDefault="006F41B5" w:rsidP="006F41B5">
      <w:pPr>
        <w:pStyle w:val="Brdtekst"/>
        <w:rPr>
          <w:sz w:val="28"/>
          <w:szCs w:val="28"/>
        </w:rPr>
      </w:pPr>
      <w:r w:rsidRPr="006F41B5">
        <w:rPr>
          <w:sz w:val="28"/>
          <w:szCs w:val="28"/>
        </w:rPr>
        <w:t>Vi tror på Gud Fader, den Almægtige, himlens og jordens skaber.</w:t>
      </w:r>
    </w:p>
    <w:p w14:paraId="352A4F2B" w14:textId="77777777" w:rsidR="006F41B5" w:rsidRPr="006F41B5" w:rsidRDefault="006F41B5" w:rsidP="006F41B5">
      <w:pPr>
        <w:pStyle w:val="Brdtekst"/>
        <w:rPr>
          <w:sz w:val="28"/>
          <w:szCs w:val="28"/>
        </w:rPr>
      </w:pPr>
      <w:r w:rsidRPr="006F41B5">
        <w:rPr>
          <w:sz w:val="28"/>
          <w:szCs w:val="28"/>
        </w:rPr>
        <w:t>Vi tror på Jesus Kristus, hans enbårne Søn, vor Herre,</w:t>
      </w:r>
    </w:p>
    <w:p w14:paraId="332BE8B9" w14:textId="77777777" w:rsidR="006F41B5" w:rsidRPr="006F41B5" w:rsidRDefault="006F41B5" w:rsidP="006F41B5">
      <w:pPr>
        <w:pStyle w:val="Brdtekst"/>
        <w:rPr>
          <w:sz w:val="28"/>
          <w:szCs w:val="28"/>
        </w:rPr>
      </w:pPr>
      <w:r w:rsidRPr="006F41B5">
        <w:rPr>
          <w:sz w:val="28"/>
          <w:szCs w:val="28"/>
        </w:rPr>
        <w:t>som er undfanget ved Helligånden, født af Jomfru Maria, pint under Pontius Pilatus, korsfæstet, død og begravet, nedfaret til dødsriget, på tredje dag opstanden fra de døde,</w:t>
      </w:r>
    </w:p>
    <w:p w14:paraId="368BD012" w14:textId="77777777" w:rsidR="006F41B5" w:rsidRPr="006F41B5" w:rsidRDefault="006F41B5" w:rsidP="006F41B5">
      <w:pPr>
        <w:pStyle w:val="Brdtekst"/>
        <w:rPr>
          <w:sz w:val="28"/>
          <w:szCs w:val="28"/>
        </w:rPr>
      </w:pPr>
      <w:r w:rsidRPr="006F41B5">
        <w:rPr>
          <w:sz w:val="28"/>
          <w:szCs w:val="28"/>
        </w:rPr>
        <w:t>opfaret til himmels, siddende ved Gud Faders, den Almægtiges, højre hånd,</w:t>
      </w:r>
    </w:p>
    <w:p w14:paraId="2CBA0FFB" w14:textId="77777777" w:rsidR="006F41B5" w:rsidRPr="006F41B5" w:rsidRDefault="006F41B5" w:rsidP="006F41B5">
      <w:pPr>
        <w:pStyle w:val="Brdtekst"/>
        <w:rPr>
          <w:sz w:val="28"/>
          <w:szCs w:val="28"/>
        </w:rPr>
      </w:pPr>
      <w:r w:rsidRPr="006F41B5">
        <w:rPr>
          <w:sz w:val="28"/>
          <w:szCs w:val="28"/>
        </w:rPr>
        <w:lastRenderedPageBreak/>
        <w:t>hvorfra han skal komme at dømme levende og døde.</w:t>
      </w:r>
    </w:p>
    <w:p w14:paraId="7903CC46" w14:textId="77777777" w:rsidR="006F41B5" w:rsidRPr="006F41B5" w:rsidRDefault="006F41B5" w:rsidP="006F41B5">
      <w:pPr>
        <w:pStyle w:val="Brdtekst"/>
        <w:rPr>
          <w:sz w:val="28"/>
          <w:szCs w:val="28"/>
        </w:rPr>
      </w:pPr>
      <w:r w:rsidRPr="006F41B5">
        <w:rPr>
          <w:sz w:val="28"/>
          <w:szCs w:val="28"/>
        </w:rPr>
        <w:t>Vi tror på Helligånden,</w:t>
      </w:r>
    </w:p>
    <w:p w14:paraId="21C08D32" w14:textId="77777777" w:rsidR="006F41B5" w:rsidRPr="006F41B5" w:rsidRDefault="006F41B5" w:rsidP="006F41B5">
      <w:pPr>
        <w:pStyle w:val="Brdtekst"/>
        <w:rPr>
          <w:sz w:val="28"/>
          <w:szCs w:val="28"/>
        </w:rPr>
      </w:pPr>
      <w:r w:rsidRPr="006F41B5">
        <w:rPr>
          <w:sz w:val="28"/>
          <w:szCs w:val="28"/>
        </w:rPr>
        <w:t>den hellige, almindelige kirke,</w:t>
      </w:r>
    </w:p>
    <w:p w14:paraId="72F58310" w14:textId="77777777" w:rsidR="006F41B5" w:rsidRPr="006F41B5" w:rsidRDefault="006F41B5" w:rsidP="006F41B5">
      <w:pPr>
        <w:pStyle w:val="Brdtekst"/>
        <w:rPr>
          <w:sz w:val="28"/>
          <w:szCs w:val="28"/>
        </w:rPr>
      </w:pPr>
      <w:r w:rsidRPr="006F41B5">
        <w:rPr>
          <w:sz w:val="28"/>
          <w:szCs w:val="28"/>
        </w:rPr>
        <w:t>de helliges samfund, syndernes forladelse,</w:t>
      </w:r>
    </w:p>
    <w:p w14:paraId="4FB1FD17" w14:textId="77777777" w:rsidR="006F41B5" w:rsidRDefault="006F41B5" w:rsidP="006F41B5">
      <w:pPr>
        <w:pStyle w:val="Brdtekst"/>
        <w:rPr>
          <w:sz w:val="28"/>
          <w:szCs w:val="28"/>
        </w:rPr>
      </w:pPr>
      <w:r w:rsidRPr="006F41B5">
        <w:rPr>
          <w:sz w:val="28"/>
          <w:szCs w:val="28"/>
        </w:rPr>
        <w:t>kødets opstandelse og det evige liv. Amen</w:t>
      </w:r>
    </w:p>
    <w:p w14:paraId="7A4733FE" w14:textId="77777777" w:rsidR="006F41B5" w:rsidRPr="006F41B5" w:rsidRDefault="006F41B5" w:rsidP="00347919">
      <w:pPr>
        <w:pStyle w:val="Overskrift3"/>
      </w:pPr>
      <w:r w:rsidRPr="006F41B5">
        <w:t>Prædiken</w:t>
      </w:r>
    </w:p>
    <w:p w14:paraId="18A292E8" w14:textId="77777777" w:rsidR="00E5166C" w:rsidRDefault="006C21DB">
      <w:pPr>
        <w:pStyle w:val="Brdtekst"/>
        <w:rPr>
          <w:sz w:val="28"/>
          <w:szCs w:val="28"/>
        </w:rPr>
      </w:pPr>
      <w:r>
        <w:rPr>
          <w:sz w:val="28"/>
          <w:szCs w:val="28"/>
        </w:rPr>
        <w:t>Som jeg også indledte med, så er der dét</w:t>
      </w:r>
      <w:r w:rsidR="00C55DAE" w:rsidRPr="00496475">
        <w:rPr>
          <w:sz w:val="28"/>
          <w:szCs w:val="28"/>
        </w:rPr>
        <w:t xml:space="preserve">, som jeg særligt vil trække ud af </w:t>
      </w:r>
      <w:r w:rsidR="00F71781">
        <w:rPr>
          <w:sz w:val="28"/>
          <w:szCs w:val="28"/>
        </w:rPr>
        <w:t>beretningen i dag</w:t>
      </w:r>
      <w:r>
        <w:rPr>
          <w:sz w:val="28"/>
          <w:szCs w:val="28"/>
        </w:rPr>
        <w:t>,</w:t>
      </w:r>
      <w:r w:rsidR="00F71781">
        <w:rPr>
          <w:sz w:val="28"/>
          <w:szCs w:val="28"/>
        </w:rPr>
        <w:t xml:space="preserve"> ordene</w:t>
      </w:r>
      <w:r w:rsidR="00E5166C">
        <w:rPr>
          <w:sz w:val="28"/>
          <w:szCs w:val="28"/>
        </w:rPr>
        <w:t>, som englen siger til Maria: ”Thi</w:t>
      </w:r>
      <w:r w:rsidR="00F71781">
        <w:rPr>
          <w:sz w:val="28"/>
          <w:szCs w:val="28"/>
        </w:rPr>
        <w:t xml:space="preserve"> intet er umuligt for Gud</w:t>
      </w:r>
      <w:r w:rsidR="00C55DAE" w:rsidRPr="00496475">
        <w:rPr>
          <w:sz w:val="28"/>
          <w:szCs w:val="28"/>
        </w:rPr>
        <w:t>.</w:t>
      </w:r>
      <w:r w:rsidR="00E5166C">
        <w:rPr>
          <w:sz w:val="28"/>
          <w:szCs w:val="28"/>
        </w:rPr>
        <w:t>”</w:t>
      </w:r>
      <w:r w:rsidR="00C55DAE" w:rsidRPr="00496475">
        <w:rPr>
          <w:sz w:val="28"/>
          <w:szCs w:val="28"/>
        </w:rPr>
        <w:t xml:space="preserve"> </w:t>
      </w:r>
    </w:p>
    <w:p w14:paraId="2FEA9D08" w14:textId="77777777" w:rsidR="006C21DB" w:rsidRDefault="006C21DB">
      <w:pPr>
        <w:pStyle w:val="Brdtekst"/>
        <w:rPr>
          <w:sz w:val="28"/>
          <w:szCs w:val="28"/>
        </w:rPr>
      </w:pPr>
      <w:r>
        <w:rPr>
          <w:sz w:val="28"/>
          <w:szCs w:val="28"/>
        </w:rPr>
        <w:t>D</w:t>
      </w:r>
      <w:r w:rsidR="00E5166C">
        <w:rPr>
          <w:sz w:val="28"/>
          <w:szCs w:val="28"/>
        </w:rPr>
        <w:t xml:space="preserve">et er </w:t>
      </w:r>
      <w:r>
        <w:rPr>
          <w:sz w:val="28"/>
          <w:szCs w:val="28"/>
        </w:rPr>
        <w:t xml:space="preserve">nemlig </w:t>
      </w:r>
      <w:r w:rsidR="00E5166C">
        <w:rPr>
          <w:sz w:val="28"/>
          <w:szCs w:val="28"/>
        </w:rPr>
        <w:t xml:space="preserve">en af de </w:t>
      </w:r>
      <w:r>
        <w:rPr>
          <w:sz w:val="28"/>
          <w:szCs w:val="28"/>
        </w:rPr>
        <w:t>tros-</w:t>
      </w:r>
      <w:r w:rsidR="00E5166C">
        <w:rPr>
          <w:sz w:val="28"/>
          <w:szCs w:val="28"/>
        </w:rPr>
        <w:t>sandheder, som</w:t>
      </w:r>
      <w:r>
        <w:rPr>
          <w:sz w:val="28"/>
          <w:szCs w:val="28"/>
        </w:rPr>
        <w:t xml:space="preserve"> vi skal tage med os hjem i dag:</w:t>
      </w:r>
      <w:r w:rsidR="00E5166C">
        <w:rPr>
          <w:sz w:val="28"/>
          <w:szCs w:val="28"/>
        </w:rPr>
        <w:t xml:space="preserve"> </w:t>
      </w:r>
    </w:p>
    <w:p w14:paraId="56971213" w14:textId="77777777" w:rsidR="006C21DB" w:rsidRDefault="006C21DB">
      <w:pPr>
        <w:pStyle w:val="Brdtekst"/>
        <w:rPr>
          <w:sz w:val="28"/>
          <w:szCs w:val="28"/>
        </w:rPr>
      </w:pPr>
      <w:r>
        <w:rPr>
          <w:sz w:val="28"/>
          <w:szCs w:val="28"/>
        </w:rPr>
        <w:t xml:space="preserve">At </w:t>
      </w:r>
      <w:r w:rsidR="00E5166C">
        <w:rPr>
          <w:sz w:val="28"/>
          <w:szCs w:val="28"/>
        </w:rPr>
        <w:t>Gud regner</w:t>
      </w:r>
      <w:r>
        <w:rPr>
          <w:sz w:val="28"/>
          <w:szCs w:val="28"/>
        </w:rPr>
        <w:t>,</w:t>
      </w:r>
      <w:r w:rsidR="00E5166C">
        <w:rPr>
          <w:sz w:val="28"/>
          <w:szCs w:val="28"/>
        </w:rPr>
        <w:t xml:space="preserve"> vurderer</w:t>
      </w:r>
      <w:r>
        <w:rPr>
          <w:sz w:val="28"/>
          <w:szCs w:val="28"/>
        </w:rPr>
        <w:t xml:space="preserve"> og navigerer</w:t>
      </w:r>
      <w:r w:rsidR="00E5166C">
        <w:rPr>
          <w:sz w:val="28"/>
          <w:szCs w:val="28"/>
        </w:rPr>
        <w:t xml:space="preserve"> efter en helt anden målestok</w:t>
      </w:r>
      <w:r>
        <w:rPr>
          <w:sz w:val="28"/>
          <w:szCs w:val="28"/>
        </w:rPr>
        <w:t xml:space="preserve"> end vi. </w:t>
      </w:r>
    </w:p>
    <w:p w14:paraId="7C9D3864" w14:textId="77777777" w:rsidR="00E5166C" w:rsidRDefault="006C21DB">
      <w:pPr>
        <w:pStyle w:val="Brdtekst"/>
        <w:rPr>
          <w:sz w:val="28"/>
          <w:szCs w:val="28"/>
        </w:rPr>
      </w:pPr>
      <w:r>
        <w:rPr>
          <w:sz w:val="28"/>
          <w:szCs w:val="28"/>
        </w:rPr>
        <w:t xml:space="preserve">At han </w:t>
      </w:r>
      <w:r w:rsidR="00E5166C">
        <w:rPr>
          <w:sz w:val="28"/>
          <w:szCs w:val="28"/>
        </w:rPr>
        <w:t>bygger på et fundament,</w:t>
      </w:r>
      <w:r w:rsidR="00DC4415">
        <w:rPr>
          <w:sz w:val="28"/>
          <w:szCs w:val="28"/>
        </w:rPr>
        <w:t xml:space="preserve"> som er helt anderledes en</w:t>
      </w:r>
      <w:r>
        <w:rPr>
          <w:sz w:val="28"/>
          <w:szCs w:val="28"/>
        </w:rPr>
        <w:t>d</w:t>
      </w:r>
      <w:r w:rsidR="00DC4415">
        <w:rPr>
          <w:sz w:val="28"/>
          <w:szCs w:val="28"/>
        </w:rPr>
        <w:t xml:space="preserve"> </w:t>
      </w:r>
      <w:r>
        <w:rPr>
          <w:sz w:val="28"/>
          <w:szCs w:val="28"/>
        </w:rPr>
        <w:t>det vi ville have valgt</w:t>
      </w:r>
      <w:r w:rsidR="00DC4415">
        <w:rPr>
          <w:sz w:val="28"/>
          <w:szCs w:val="28"/>
        </w:rPr>
        <w:t>, ét</w:t>
      </w:r>
      <w:r w:rsidR="00E5166C">
        <w:rPr>
          <w:sz w:val="28"/>
          <w:szCs w:val="28"/>
        </w:rPr>
        <w:t xml:space="preserve"> </w:t>
      </w:r>
      <w:r w:rsidR="00DC4415">
        <w:rPr>
          <w:sz w:val="28"/>
          <w:szCs w:val="28"/>
        </w:rPr>
        <w:t xml:space="preserve">fundament, </w:t>
      </w:r>
      <w:r w:rsidR="00E5166C">
        <w:rPr>
          <w:sz w:val="28"/>
          <w:szCs w:val="28"/>
        </w:rPr>
        <w:t xml:space="preserve">som baserer sig på denne lille sætning: </w:t>
      </w:r>
    </w:p>
    <w:p w14:paraId="36895E32" w14:textId="77777777" w:rsidR="00E5166C" w:rsidRDefault="00E5166C">
      <w:pPr>
        <w:pStyle w:val="Brdtekst"/>
        <w:rPr>
          <w:sz w:val="28"/>
          <w:szCs w:val="28"/>
        </w:rPr>
      </w:pPr>
      <w:r>
        <w:rPr>
          <w:sz w:val="28"/>
          <w:szCs w:val="28"/>
        </w:rPr>
        <w:t>”intet er umulig</w:t>
      </w:r>
      <w:r w:rsidR="00752E9D">
        <w:rPr>
          <w:sz w:val="28"/>
          <w:szCs w:val="28"/>
        </w:rPr>
        <w:t>t</w:t>
      </w:r>
      <w:r>
        <w:rPr>
          <w:sz w:val="28"/>
          <w:szCs w:val="28"/>
        </w:rPr>
        <w:t xml:space="preserve"> for Gud”.</w:t>
      </w:r>
    </w:p>
    <w:p w14:paraId="4EEF8665" w14:textId="77777777" w:rsidR="00AA59A2" w:rsidRPr="00496475" w:rsidRDefault="00F71781">
      <w:pPr>
        <w:pStyle w:val="Brdtekst"/>
        <w:rPr>
          <w:sz w:val="28"/>
          <w:szCs w:val="28"/>
        </w:rPr>
      </w:pPr>
      <w:r>
        <w:rPr>
          <w:sz w:val="28"/>
          <w:szCs w:val="28"/>
        </w:rPr>
        <w:t>J</w:t>
      </w:r>
      <w:r w:rsidR="00C55DAE" w:rsidRPr="00496475">
        <w:rPr>
          <w:sz w:val="28"/>
          <w:szCs w:val="28"/>
        </w:rPr>
        <w:t xml:space="preserve">a, </w:t>
      </w:r>
      <w:r w:rsidR="00DC4415">
        <w:rPr>
          <w:sz w:val="28"/>
          <w:szCs w:val="28"/>
        </w:rPr>
        <w:t>denne sandhed</w:t>
      </w:r>
      <w:r w:rsidR="006F41B5">
        <w:rPr>
          <w:sz w:val="28"/>
          <w:szCs w:val="28"/>
        </w:rPr>
        <w:t xml:space="preserve"> om Gud</w:t>
      </w:r>
      <w:r w:rsidR="00DC4415">
        <w:rPr>
          <w:sz w:val="28"/>
          <w:szCs w:val="28"/>
        </w:rPr>
        <w:t xml:space="preserve"> </w:t>
      </w:r>
      <w:r w:rsidR="00C55DAE" w:rsidRPr="00496475">
        <w:rPr>
          <w:sz w:val="28"/>
          <w:szCs w:val="28"/>
        </w:rPr>
        <w:t xml:space="preserve">gælder alle - både børn, unge og gamle </w:t>
      </w:r>
      <w:r w:rsidR="00F07077">
        <w:rPr>
          <w:sz w:val="28"/>
          <w:szCs w:val="28"/>
        </w:rPr>
        <w:t>–</w:t>
      </w:r>
      <w:r w:rsidR="00C55DAE" w:rsidRPr="00496475">
        <w:rPr>
          <w:sz w:val="28"/>
          <w:szCs w:val="28"/>
        </w:rPr>
        <w:t xml:space="preserve"> handicappede</w:t>
      </w:r>
      <w:r w:rsidR="00F07077">
        <w:rPr>
          <w:sz w:val="28"/>
          <w:szCs w:val="28"/>
        </w:rPr>
        <w:t xml:space="preserve"> </w:t>
      </w:r>
      <w:r w:rsidR="00C55DAE" w:rsidRPr="00496475">
        <w:rPr>
          <w:sz w:val="28"/>
          <w:szCs w:val="28"/>
        </w:rPr>
        <w:t>og syge. Gud kan bruge alle slags mennesker i sit rige.</w:t>
      </w:r>
    </w:p>
    <w:p w14:paraId="5603AF8D" w14:textId="77777777" w:rsidR="00AA59A2" w:rsidRPr="00496475" w:rsidRDefault="00F07077">
      <w:pPr>
        <w:pStyle w:val="Brdtekst"/>
        <w:rPr>
          <w:sz w:val="28"/>
          <w:szCs w:val="28"/>
        </w:rPr>
      </w:pPr>
      <w:r>
        <w:rPr>
          <w:sz w:val="28"/>
          <w:szCs w:val="28"/>
        </w:rPr>
        <w:t>Dé</w:t>
      </w:r>
      <w:r w:rsidR="00C55DAE" w:rsidRPr="00496475">
        <w:rPr>
          <w:sz w:val="28"/>
          <w:szCs w:val="28"/>
        </w:rPr>
        <w:t>t</w:t>
      </w:r>
      <w:r>
        <w:rPr>
          <w:sz w:val="28"/>
          <w:szCs w:val="28"/>
        </w:rPr>
        <w:t>,</w:t>
      </w:r>
      <w:r w:rsidR="00C55DAE" w:rsidRPr="00496475">
        <w:rPr>
          <w:sz w:val="28"/>
          <w:szCs w:val="28"/>
        </w:rPr>
        <w:t xml:space="preserve"> vi med nogle andre ord skal se på i dag, er, at I Guds rige bliver alting vendt på hovedet </w:t>
      </w:r>
      <w:r w:rsidR="00A17D10">
        <w:rPr>
          <w:sz w:val="28"/>
          <w:szCs w:val="28"/>
        </w:rPr>
        <w:t>–</w:t>
      </w:r>
      <w:r w:rsidR="00C55DAE" w:rsidRPr="00496475">
        <w:rPr>
          <w:sz w:val="28"/>
          <w:szCs w:val="28"/>
        </w:rPr>
        <w:t xml:space="preserve"> at</w:t>
      </w:r>
      <w:r w:rsidR="00A17D10">
        <w:rPr>
          <w:sz w:val="28"/>
          <w:szCs w:val="28"/>
        </w:rPr>
        <w:t xml:space="preserve"> </w:t>
      </w:r>
      <w:r w:rsidR="00C55DAE" w:rsidRPr="00496475">
        <w:rPr>
          <w:sz w:val="28"/>
          <w:szCs w:val="28"/>
        </w:rPr>
        <w:t>det er det omvendte rige.</w:t>
      </w:r>
    </w:p>
    <w:p w14:paraId="66728C69" w14:textId="77777777" w:rsidR="00AA59A2" w:rsidRPr="00496475" w:rsidRDefault="00A17D10">
      <w:pPr>
        <w:pStyle w:val="Brdtekst"/>
        <w:rPr>
          <w:sz w:val="28"/>
          <w:szCs w:val="28"/>
        </w:rPr>
      </w:pPr>
      <w:r>
        <w:rPr>
          <w:sz w:val="28"/>
          <w:szCs w:val="28"/>
        </w:rPr>
        <w:t>Ja, d</w:t>
      </w:r>
      <w:r w:rsidR="00C55DAE" w:rsidRPr="00496475">
        <w:rPr>
          <w:sz w:val="28"/>
          <w:szCs w:val="28"/>
        </w:rPr>
        <w:t xml:space="preserve">et, som vi regner for at være umuligt, latterligt, ubrugeligt eller ligefrem barnligt – dét </w:t>
      </w:r>
      <w:r w:rsidR="00C55DAE" w:rsidRPr="00F07077">
        <w:rPr>
          <w:i/>
          <w:sz w:val="28"/>
          <w:szCs w:val="28"/>
        </w:rPr>
        <w:t>kan</w:t>
      </w:r>
      <w:r w:rsidR="00C55DAE" w:rsidRPr="00496475">
        <w:rPr>
          <w:sz w:val="28"/>
          <w:szCs w:val="28"/>
        </w:rPr>
        <w:t xml:space="preserve"> og </w:t>
      </w:r>
      <w:r w:rsidR="00C55DAE" w:rsidRPr="00496475">
        <w:rPr>
          <w:i/>
          <w:iCs/>
          <w:sz w:val="28"/>
          <w:szCs w:val="28"/>
        </w:rPr>
        <w:t>vil</w:t>
      </w:r>
      <w:r w:rsidR="00C55DAE" w:rsidRPr="00496475">
        <w:rPr>
          <w:sz w:val="28"/>
          <w:szCs w:val="28"/>
        </w:rPr>
        <w:t xml:space="preserve"> Gud bruge til noget stort i sit rige.</w:t>
      </w:r>
    </w:p>
    <w:p w14:paraId="53819054" w14:textId="77777777" w:rsidR="00E5166C" w:rsidRDefault="00C55DAE">
      <w:pPr>
        <w:pStyle w:val="Brdtekst"/>
        <w:rPr>
          <w:sz w:val="28"/>
          <w:szCs w:val="28"/>
        </w:rPr>
      </w:pPr>
      <w:r w:rsidRPr="00496475">
        <w:rPr>
          <w:sz w:val="28"/>
          <w:szCs w:val="28"/>
        </w:rPr>
        <w:t>Maria, som denne søndag er tilegnet</w:t>
      </w:r>
    </w:p>
    <w:p w14:paraId="2C8ACDD8" w14:textId="77777777" w:rsidR="00CE0BFA" w:rsidRDefault="00E5166C">
      <w:pPr>
        <w:pStyle w:val="Brdtekst"/>
        <w:rPr>
          <w:sz w:val="28"/>
          <w:szCs w:val="28"/>
        </w:rPr>
      </w:pPr>
      <w:r>
        <w:rPr>
          <w:sz w:val="28"/>
          <w:szCs w:val="28"/>
        </w:rPr>
        <w:t xml:space="preserve"> – </w:t>
      </w:r>
      <w:r w:rsidR="00C55DAE" w:rsidRPr="00496475">
        <w:rPr>
          <w:sz w:val="28"/>
          <w:szCs w:val="28"/>
        </w:rPr>
        <w:t>for</w:t>
      </w:r>
      <w:r>
        <w:rPr>
          <w:sz w:val="28"/>
          <w:szCs w:val="28"/>
        </w:rPr>
        <w:t xml:space="preserve"> </w:t>
      </w:r>
      <w:r w:rsidR="00C55DAE" w:rsidRPr="00496475">
        <w:rPr>
          <w:sz w:val="28"/>
          <w:szCs w:val="28"/>
        </w:rPr>
        <w:t>det er jo Mariæ Bebudelsesdag i dag</w:t>
      </w:r>
      <w:r w:rsidR="00CE0BFA">
        <w:rPr>
          <w:sz w:val="28"/>
          <w:szCs w:val="28"/>
        </w:rPr>
        <w:t xml:space="preserve"> – </w:t>
      </w:r>
    </w:p>
    <w:p w14:paraId="64079D73" w14:textId="77777777" w:rsidR="00AA59A2" w:rsidRPr="00496475" w:rsidRDefault="00CE0BFA">
      <w:pPr>
        <w:pStyle w:val="Brdtekst"/>
        <w:rPr>
          <w:sz w:val="28"/>
          <w:szCs w:val="28"/>
        </w:rPr>
      </w:pPr>
      <w:r>
        <w:rPr>
          <w:sz w:val="28"/>
          <w:szCs w:val="28"/>
        </w:rPr>
        <w:t>v</w:t>
      </w:r>
      <w:r w:rsidR="00C55DAE" w:rsidRPr="00496475">
        <w:rPr>
          <w:sz w:val="28"/>
          <w:szCs w:val="28"/>
        </w:rPr>
        <w:t>ar</w:t>
      </w:r>
      <w:r>
        <w:rPr>
          <w:sz w:val="28"/>
          <w:szCs w:val="28"/>
        </w:rPr>
        <w:t xml:space="preserve"> é</w:t>
      </w:r>
      <w:r w:rsidR="00C55DAE" w:rsidRPr="00496475">
        <w:rPr>
          <w:sz w:val="28"/>
          <w:szCs w:val="28"/>
        </w:rPr>
        <w:t>n dem, der ikke regnede sig selv for noget stort, og hun var virkelig heller ikke noget stort.</w:t>
      </w:r>
    </w:p>
    <w:p w14:paraId="133037A5" w14:textId="77777777" w:rsidR="00752E9D" w:rsidRDefault="00C55DAE">
      <w:pPr>
        <w:pStyle w:val="Brdtekst"/>
        <w:rPr>
          <w:sz w:val="28"/>
          <w:szCs w:val="28"/>
        </w:rPr>
      </w:pPr>
      <w:r w:rsidRPr="00496475">
        <w:rPr>
          <w:sz w:val="28"/>
          <w:szCs w:val="28"/>
        </w:rPr>
        <w:t>Men da Gud kaldte hende til denne opgave, var hun ydmyg</w:t>
      </w:r>
      <w:r w:rsidR="00E5166C">
        <w:rPr>
          <w:sz w:val="28"/>
          <w:szCs w:val="28"/>
        </w:rPr>
        <w:t xml:space="preserve"> og modig</w:t>
      </w:r>
      <w:r w:rsidRPr="00496475">
        <w:rPr>
          <w:sz w:val="28"/>
          <w:szCs w:val="28"/>
        </w:rPr>
        <w:t xml:space="preserve"> nok til at sige til Gud: </w:t>
      </w:r>
    </w:p>
    <w:p w14:paraId="3BD379E0" w14:textId="77777777" w:rsidR="00AA59A2" w:rsidRPr="00496475" w:rsidRDefault="00752E9D">
      <w:pPr>
        <w:pStyle w:val="Brdtekst"/>
        <w:rPr>
          <w:sz w:val="28"/>
          <w:szCs w:val="28"/>
        </w:rPr>
      </w:pPr>
      <w:r>
        <w:rPr>
          <w:sz w:val="28"/>
          <w:szCs w:val="28"/>
        </w:rPr>
        <w:lastRenderedPageBreak/>
        <w:t>”</w:t>
      </w:r>
      <w:r w:rsidR="00C55DAE" w:rsidRPr="00496475">
        <w:rPr>
          <w:i/>
          <w:iCs/>
          <w:sz w:val="28"/>
          <w:szCs w:val="28"/>
        </w:rPr>
        <w:t>Se, jeg er Herrens tjenerinde. Lad det ske mig efter dit ord</w:t>
      </w:r>
      <w:r w:rsidR="00C55DAE" w:rsidRPr="00496475">
        <w:rPr>
          <w:sz w:val="28"/>
          <w:szCs w:val="28"/>
        </w:rPr>
        <w:t>.</w:t>
      </w:r>
      <w:r>
        <w:rPr>
          <w:sz w:val="28"/>
          <w:szCs w:val="28"/>
        </w:rPr>
        <w:t>”</w:t>
      </w:r>
      <w:r w:rsidR="00C55DAE" w:rsidRPr="00496475">
        <w:rPr>
          <w:sz w:val="28"/>
          <w:szCs w:val="28"/>
        </w:rPr>
        <w:t xml:space="preserve">  </w:t>
      </w:r>
    </w:p>
    <w:p w14:paraId="3AF76469" w14:textId="77777777" w:rsidR="006F41B5" w:rsidRDefault="006C21DB">
      <w:pPr>
        <w:pStyle w:val="Brdtekst"/>
        <w:rPr>
          <w:sz w:val="28"/>
          <w:szCs w:val="28"/>
        </w:rPr>
      </w:pPr>
      <w:r>
        <w:rPr>
          <w:sz w:val="28"/>
          <w:szCs w:val="28"/>
        </w:rPr>
        <w:t>Både hende selv</w:t>
      </w:r>
      <w:r w:rsidR="00C55DAE" w:rsidRPr="00496475">
        <w:rPr>
          <w:sz w:val="28"/>
          <w:szCs w:val="28"/>
        </w:rPr>
        <w:t xml:space="preserve">, </w:t>
      </w:r>
      <w:r>
        <w:rPr>
          <w:sz w:val="28"/>
          <w:szCs w:val="28"/>
        </w:rPr>
        <w:t>men også alt</w:t>
      </w:r>
      <w:r w:rsidR="00C55DAE" w:rsidRPr="00496475">
        <w:rPr>
          <w:sz w:val="28"/>
          <w:szCs w:val="28"/>
        </w:rPr>
        <w:t xml:space="preserve"> d</w:t>
      </w:r>
      <w:r>
        <w:rPr>
          <w:sz w:val="28"/>
          <w:szCs w:val="28"/>
        </w:rPr>
        <w:t>é</w:t>
      </w:r>
      <w:r w:rsidR="00C55DAE" w:rsidRPr="00496475">
        <w:rPr>
          <w:sz w:val="28"/>
          <w:szCs w:val="28"/>
        </w:rPr>
        <w:t>t</w:t>
      </w:r>
      <w:r>
        <w:rPr>
          <w:sz w:val="28"/>
          <w:szCs w:val="28"/>
        </w:rPr>
        <w:t>,</w:t>
      </w:r>
      <w:r w:rsidR="00C55DAE" w:rsidRPr="00496475">
        <w:rPr>
          <w:sz w:val="28"/>
          <w:szCs w:val="28"/>
        </w:rPr>
        <w:t xml:space="preserve"> der skete </w:t>
      </w:r>
      <w:r>
        <w:rPr>
          <w:sz w:val="28"/>
          <w:szCs w:val="28"/>
        </w:rPr>
        <w:t>med</w:t>
      </w:r>
      <w:r w:rsidR="00C55DAE" w:rsidRPr="00496475">
        <w:rPr>
          <w:sz w:val="28"/>
          <w:szCs w:val="28"/>
        </w:rPr>
        <w:t xml:space="preserve"> hende, er et eksempel på det omvendte rige: </w:t>
      </w:r>
    </w:p>
    <w:p w14:paraId="3FD3E869" w14:textId="77777777" w:rsidR="004C7D23" w:rsidRDefault="006F41B5">
      <w:pPr>
        <w:pStyle w:val="Brdtekst"/>
        <w:rPr>
          <w:sz w:val="28"/>
          <w:szCs w:val="28"/>
        </w:rPr>
      </w:pPr>
      <w:r>
        <w:rPr>
          <w:sz w:val="28"/>
          <w:szCs w:val="28"/>
        </w:rPr>
        <w:t xml:space="preserve">For Gud lod sig ikke føde af en prinsesse på det fine slot i Jerusalem, men af en </w:t>
      </w:r>
      <w:r w:rsidR="00C55DAE" w:rsidRPr="00496475">
        <w:rPr>
          <w:sz w:val="28"/>
          <w:szCs w:val="28"/>
        </w:rPr>
        <w:t>fattig</w:t>
      </w:r>
      <w:r w:rsidR="004C7D23">
        <w:rPr>
          <w:sz w:val="28"/>
          <w:szCs w:val="28"/>
        </w:rPr>
        <w:t>, ugift</w:t>
      </w:r>
      <w:r w:rsidR="00C55DAE" w:rsidRPr="00496475">
        <w:rPr>
          <w:sz w:val="28"/>
          <w:szCs w:val="28"/>
        </w:rPr>
        <w:t xml:space="preserve"> </w:t>
      </w:r>
      <w:r w:rsidR="004C7D23">
        <w:rPr>
          <w:sz w:val="28"/>
          <w:szCs w:val="28"/>
        </w:rPr>
        <w:t>og f</w:t>
      </w:r>
      <w:r w:rsidR="00E5166C">
        <w:rPr>
          <w:sz w:val="28"/>
          <w:szCs w:val="28"/>
        </w:rPr>
        <w:t>ormentlig</w:t>
      </w:r>
      <w:r w:rsidR="004C7D23">
        <w:rPr>
          <w:sz w:val="28"/>
          <w:szCs w:val="28"/>
        </w:rPr>
        <w:t xml:space="preserve"> kun</w:t>
      </w:r>
      <w:r w:rsidR="00E5166C">
        <w:rPr>
          <w:sz w:val="28"/>
          <w:szCs w:val="28"/>
        </w:rPr>
        <w:t xml:space="preserve"> </w:t>
      </w:r>
      <w:r w:rsidR="00C55DAE" w:rsidRPr="00496475">
        <w:rPr>
          <w:sz w:val="28"/>
          <w:szCs w:val="28"/>
        </w:rPr>
        <w:t>15 årig pige, i en stald i Betlehem</w:t>
      </w:r>
      <w:r w:rsidR="004C7D23">
        <w:rPr>
          <w:sz w:val="28"/>
          <w:szCs w:val="28"/>
        </w:rPr>
        <w:t xml:space="preserve">. </w:t>
      </w:r>
    </w:p>
    <w:p w14:paraId="3F87DCEF" w14:textId="77777777" w:rsidR="00AA59A2" w:rsidRPr="00496475" w:rsidRDefault="004C7D23">
      <w:pPr>
        <w:pStyle w:val="Brdtekst"/>
        <w:rPr>
          <w:sz w:val="28"/>
          <w:szCs w:val="28"/>
        </w:rPr>
      </w:pPr>
      <w:r>
        <w:rPr>
          <w:sz w:val="28"/>
          <w:szCs w:val="28"/>
        </w:rPr>
        <w:t>Alderen på Maria er i sig selv interessant.</w:t>
      </w:r>
      <w:r w:rsidR="00C55DAE" w:rsidRPr="00496475">
        <w:rPr>
          <w:sz w:val="28"/>
          <w:szCs w:val="28"/>
        </w:rPr>
        <w:t xml:space="preserve"> </w:t>
      </w:r>
    </w:p>
    <w:p w14:paraId="5A33A007" w14:textId="77777777" w:rsidR="00AA59A2" w:rsidRPr="00496475" w:rsidRDefault="00C55DAE">
      <w:pPr>
        <w:pStyle w:val="Brdtekst"/>
        <w:rPr>
          <w:sz w:val="28"/>
          <w:szCs w:val="28"/>
        </w:rPr>
      </w:pPr>
      <w:r w:rsidRPr="00496475">
        <w:rPr>
          <w:sz w:val="28"/>
          <w:szCs w:val="28"/>
        </w:rPr>
        <w:t>---</w:t>
      </w:r>
    </w:p>
    <w:p w14:paraId="098F1944" w14:textId="77777777" w:rsidR="00AA59A2" w:rsidRPr="00496475" w:rsidRDefault="00C55DAE">
      <w:pPr>
        <w:pStyle w:val="Brdtekst"/>
        <w:rPr>
          <w:sz w:val="28"/>
          <w:szCs w:val="28"/>
        </w:rPr>
      </w:pPr>
      <w:r w:rsidRPr="00496475">
        <w:rPr>
          <w:sz w:val="28"/>
          <w:szCs w:val="28"/>
        </w:rPr>
        <w:t xml:space="preserve">Det var for mig en </w:t>
      </w:r>
      <w:r w:rsidRPr="00496475">
        <w:rPr>
          <w:i/>
          <w:iCs/>
          <w:sz w:val="28"/>
          <w:szCs w:val="28"/>
        </w:rPr>
        <w:t>ny-opdagelse</w:t>
      </w:r>
      <w:r w:rsidRPr="00496475">
        <w:rPr>
          <w:sz w:val="28"/>
          <w:szCs w:val="28"/>
        </w:rPr>
        <w:t xml:space="preserve">, da jeg for </w:t>
      </w:r>
      <w:r w:rsidR="00A17D10">
        <w:rPr>
          <w:sz w:val="28"/>
          <w:szCs w:val="28"/>
        </w:rPr>
        <w:t xml:space="preserve">nogle år tilbage </w:t>
      </w:r>
      <w:r w:rsidRPr="00496475">
        <w:rPr>
          <w:sz w:val="28"/>
          <w:szCs w:val="28"/>
        </w:rPr>
        <w:t xml:space="preserve">læste nogle artikler om </w:t>
      </w:r>
      <w:r w:rsidR="004C7D23">
        <w:rPr>
          <w:sz w:val="28"/>
          <w:szCs w:val="28"/>
        </w:rPr>
        <w:t>hvilken</w:t>
      </w:r>
      <w:r w:rsidRPr="00496475">
        <w:rPr>
          <w:sz w:val="28"/>
          <w:szCs w:val="28"/>
        </w:rPr>
        <w:t xml:space="preserve"> alder</w:t>
      </w:r>
      <w:r w:rsidR="004C7D23">
        <w:rPr>
          <w:sz w:val="28"/>
          <w:szCs w:val="28"/>
        </w:rPr>
        <w:t xml:space="preserve"> Jesus’</w:t>
      </w:r>
      <w:r w:rsidRPr="00496475">
        <w:rPr>
          <w:sz w:val="28"/>
          <w:szCs w:val="28"/>
        </w:rPr>
        <w:t xml:space="preserve"> disciple formentlig havde</w:t>
      </w:r>
      <w:r w:rsidR="00752E9D">
        <w:rPr>
          <w:sz w:val="28"/>
          <w:szCs w:val="28"/>
        </w:rPr>
        <w:t xml:space="preserve"> haft</w:t>
      </w:r>
      <w:r w:rsidR="004C7D23">
        <w:rPr>
          <w:sz w:val="28"/>
          <w:szCs w:val="28"/>
        </w:rPr>
        <w:t>. Altså den dag, han havde kaldt dem til sig som sine disciple. For de blev jo ældre med tiden.</w:t>
      </w:r>
    </w:p>
    <w:p w14:paraId="51C90EAF" w14:textId="77777777" w:rsidR="00752E9D" w:rsidRDefault="004C7D23">
      <w:pPr>
        <w:pStyle w:val="Brdtekst"/>
        <w:rPr>
          <w:sz w:val="28"/>
          <w:szCs w:val="28"/>
        </w:rPr>
      </w:pPr>
      <w:r>
        <w:rPr>
          <w:sz w:val="28"/>
          <w:szCs w:val="28"/>
        </w:rPr>
        <w:t>Artiklens budskab var, at de</w:t>
      </w:r>
      <w:r w:rsidR="00C55DAE" w:rsidRPr="00496475">
        <w:rPr>
          <w:sz w:val="28"/>
          <w:szCs w:val="28"/>
        </w:rPr>
        <w:t xml:space="preserve"> fleste af Jesu discip</w:t>
      </w:r>
      <w:r w:rsidR="00752E9D">
        <w:rPr>
          <w:sz w:val="28"/>
          <w:szCs w:val="28"/>
        </w:rPr>
        <w:t xml:space="preserve">le nok </w:t>
      </w:r>
      <w:r>
        <w:rPr>
          <w:sz w:val="28"/>
          <w:szCs w:val="28"/>
        </w:rPr>
        <w:t xml:space="preserve">havde </w:t>
      </w:r>
      <w:r w:rsidR="00752E9D">
        <w:rPr>
          <w:sz w:val="28"/>
          <w:szCs w:val="28"/>
        </w:rPr>
        <w:t>været omtrent 14-17</w:t>
      </w:r>
      <w:r w:rsidR="00C55DAE" w:rsidRPr="00496475">
        <w:rPr>
          <w:sz w:val="28"/>
          <w:szCs w:val="28"/>
        </w:rPr>
        <w:t xml:space="preserve"> år – ja, nogle mener endda, at én af dem, Johannes, havde været endnu yngre. Den ældste</w:t>
      </w:r>
      <w:r>
        <w:rPr>
          <w:sz w:val="28"/>
          <w:szCs w:val="28"/>
        </w:rPr>
        <w:t xml:space="preserve"> ved vi </w:t>
      </w:r>
      <w:r w:rsidR="00752E9D">
        <w:rPr>
          <w:sz w:val="28"/>
          <w:szCs w:val="28"/>
        </w:rPr>
        <w:t>med sikkerhed</w:t>
      </w:r>
      <w:r w:rsidR="00C55DAE" w:rsidRPr="00496475">
        <w:rPr>
          <w:sz w:val="28"/>
          <w:szCs w:val="28"/>
        </w:rPr>
        <w:t xml:space="preserve"> </w:t>
      </w:r>
      <w:r>
        <w:rPr>
          <w:sz w:val="28"/>
          <w:szCs w:val="28"/>
        </w:rPr>
        <w:t xml:space="preserve">var </w:t>
      </w:r>
      <w:r w:rsidR="00C55DAE" w:rsidRPr="00496475">
        <w:rPr>
          <w:sz w:val="28"/>
          <w:szCs w:val="28"/>
        </w:rPr>
        <w:t>Peter, for han var den eneste, vi hører om, der betalte tempelskat.</w:t>
      </w:r>
    </w:p>
    <w:p w14:paraId="29452645" w14:textId="77777777" w:rsidR="00AA59A2" w:rsidRPr="00496475" w:rsidRDefault="00C55DAE">
      <w:pPr>
        <w:pStyle w:val="Brdtekst"/>
        <w:rPr>
          <w:sz w:val="28"/>
          <w:szCs w:val="28"/>
        </w:rPr>
      </w:pPr>
      <w:r w:rsidRPr="00496475">
        <w:rPr>
          <w:sz w:val="28"/>
          <w:szCs w:val="28"/>
        </w:rPr>
        <w:t>Det var nemlig sådan, at det kun var mænd over 20 år, der var forpligtet til at betale denne form for skat. Derfor havde Peter sandsynligvis været mindst 20 år.</w:t>
      </w:r>
    </w:p>
    <w:p w14:paraId="5CD9DE9C" w14:textId="77777777" w:rsidR="00AA59A2" w:rsidRPr="00496475" w:rsidRDefault="004C7D23">
      <w:pPr>
        <w:pStyle w:val="Brdtekst"/>
        <w:rPr>
          <w:sz w:val="28"/>
          <w:szCs w:val="28"/>
        </w:rPr>
      </w:pPr>
      <w:r>
        <w:rPr>
          <w:sz w:val="28"/>
          <w:szCs w:val="28"/>
        </w:rPr>
        <w:t>Men d</w:t>
      </w:r>
      <w:r w:rsidR="00C55DAE" w:rsidRPr="00496475">
        <w:rPr>
          <w:sz w:val="28"/>
          <w:szCs w:val="28"/>
        </w:rPr>
        <w:t>a jeg opdagede dette med disciplenes alder, måtte jeg simpelthen skifte mine indre billeder af alle disciplene ud.</w:t>
      </w:r>
    </w:p>
    <w:p w14:paraId="2D3DF3B2" w14:textId="77777777" w:rsidR="00AA59A2" w:rsidRPr="00496475" w:rsidRDefault="00C55DAE">
      <w:pPr>
        <w:pStyle w:val="Brdtekst"/>
        <w:rPr>
          <w:sz w:val="28"/>
          <w:szCs w:val="28"/>
        </w:rPr>
      </w:pPr>
      <w:r w:rsidRPr="00496475">
        <w:rPr>
          <w:sz w:val="28"/>
          <w:szCs w:val="28"/>
        </w:rPr>
        <w:t xml:space="preserve">Igen </w:t>
      </w:r>
      <w:r w:rsidR="004C7D23">
        <w:rPr>
          <w:sz w:val="28"/>
          <w:szCs w:val="28"/>
        </w:rPr>
        <w:t>–</w:t>
      </w:r>
      <w:r w:rsidRPr="00496475">
        <w:rPr>
          <w:sz w:val="28"/>
          <w:szCs w:val="28"/>
        </w:rPr>
        <w:t xml:space="preserve"> det</w:t>
      </w:r>
      <w:r w:rsidR="004C7D23">
        <w:rPr>
          <w:sz w:val="28"/>
          <w:szCs w:val="28"/>
        </w:rPr>
        <w:t xml:space="preserve"> </w:t>
      </w:r>
      <w:r w:rsidRPr="00496475">
        <w:rPr>
          <w:sz w:val="28"/>
          <w:szCs w:val="28"/>
        </w:rPr>
        <w:t xml:space="preserve">omvendte rige. </w:t>
      </w:r>
    </w:p>
    <w:p w14:paraId="3CBAB228" w14:textId="77777777" w:rsidR="004C7D23" w:rsidRDefault="00C55DAE">
      <w:pPr>
        <w:pStyle w:val="Brdtekst"/>
        <w:rPr>
          <w:sz w:val="28"/>
          <w:szCs w:val="28"/>
        </w:rPr>
      </w:pPr>
      <w:r w:rsidRPr="00496475">
        <w:rPr>
          <w:sz w:val="28"/>
          <w:szCs w:val="28"/>
        </w:rPr>
        <w:t xml:space="preserve">I mit univers, var disciplene alle </w:t>
      </w:r>
      <w:r w:rsidR="004C7D23">
        <w:rPr>
          <w:sz w:val="28"/>
          <w:szCs w:val="28"/>
        </w:rPr>
        <w:t>gran</w:t>
      </w:r>
      <w:r w:rsidR="00DC4415" w:rsidRPr="00496475">
        <w:rPr>
          <w:sz w:val="28"/>
          <w:szCs w:val="28"/>
        </w:rPr>
        <w:t>voksne</w:t>
      </w:r>
      <w:r w:rsidRPr="00496475">
        <w:rPr>
          <w:sz w:val="28"/>
          <w:szCs w:val="28"/>
        </w:rPr>
        <w:t xml:space="preserve"> mænd, som vi også </w:t>
      </w:r>
      <w:r w:rsidR="00CE0BFA">
        <w:rPr>
          <w:sz w:val="28"/>
          <w:szCs w:val="28"/>
        </w:rPr>
        <w:t>ofte ser skildret i kunsten. I</w:t>
      </w:r>
      <w:r w:rsidRPr="00496475">
        <w:rPr>
          <w:sz w:val="28"/>
          <w:szCs w:val="28"/>
        </w:rPr>
        <w:t xml:space="preserve"> </w:t>
      </w:r>
      <w:r w:rsidR="00752E9D">
        <w:rPr>
          <w:sz w:val="28"/>
          <w:szCs w:val="28"/>
        </w:rPr>
        <w:t>Bording kirke</w:t>
      </w:r>
      <w:r w:rsidR="00CE0BFA">
        <w:rPr>
          <w:sz w:val="28"/>
          <w:szCs w:val="28"/>
        </w:rPr>
        <w:t xml:space="preserve">, hvor jeg </w:t>
      </w:r>
      <w:r w:rsidR="004C7D23">
        <w:rPr>
          <w:sz w:val="28"/>
          <w:szCs w:val="28"/>
        </w:rPr>
        <w:t xml:space="preserve">blandt andet </w:t>
      </w:r>
      <w:r w:rsidR="00CE0BFA">
        <w:rPr>
          <w:sz w:val="28"/>
          <w:szCs w:val="28"/>
        </w:rPr>
        <w:t>var præst</w:t>
      </w:r>
      <w:r w:rsidR="004C7D23">
        <w:rPr>
          <w:sz w:val="28"/>
          <w:szCs w:val="28"/>
        </w:rPr>
        <w:t>,</w:t>
      </w:r>
      <w:r w:rsidR="00CE0BFA">
        <w:rPr>
          <w:sz w:val="28"/>
          <w:szCs w:val="28"/>
        </w:rPr>
        <w:t xml:space="preserve"> før jeg kom hertil, er</w:t>
      </w:r>
      <w:r w:rsidRPr="00496475">
        <w:rPr>
          <w:sz w:val="28"/>
          <w:szCs w:val="28"/>
        </w:rPr>
        <w:t xml:space="preserve"> alle disciplene netop malet </w:t>
      </w:r>
      <w:r w:rsidR="004C7D23">
        <w:rPr>
          <w:sz w:val="28"/>
          <w:szCs w:val="28"/>
        </w:rPr>
        <w:t xml:space="preserve">på væggen helt </w:t>
      </w:r>
      <w:r w:rsidRPr="00496475">
        <w:rPr>
          <w:sz w:val="28"/>
          <w:szCs w:val="28"/>
        </w:rPr>
        <w:t xml:space="preserve">oppe ved loftet – </w:t>
      </w:r>
      <w:r w:rsidR="004C7D23">
        <w:rPr>
          <w:sz w:val="28"/>
          <w:szCs w:val="28"/>
        </w:rPr>
        <w:t xml:space="preserve">de fleste </w:t>
      </w:r>
      <w:r w:rsidRPr="00496475">
        <w:rPr>
          <w:sz w:val="28"/>
          <w:szCs w:val="28"/>
        </w:rPr>
        <w:t xml:space="preserve">skildret som </w:t>
      </w:r>
      <w:r w:rsidR="00DC4415" w:rsidRPr="00496475">
        <w:rPr>
          <w:sz w:val="28"/>
          <w:szCs w:val="28"/>
        </w:rPr>
        <w:t>granvoksne</w:t>
      </w:r>
      <w:r w:rsidRPr="00496475">
        <w:rPr>
          <w:sz w:val="28"/>
          <w:szCs w:val="28"/>
        </w:rPr>
        <w:t xml:space="preserve"> mænd med stort fuldskæg. </w:t>
      </w:r>
    </w:p>
    <w:p w14:paraId="61516EBD" w14:textId="77777777" w:rsidR="004C7D23" w:rsidRDefault="009D5D83">
      <w:pPr>
        <w:pStyle w:val="Brdtekst"/>
        <w:rPr>
          <w:sz w:val="28"/>
          <w:szCs w:val="28"/>
        </w:rPr>
      </w:pPr>
      <w:r>
        <w:rPr>
          <w:sz w:val="28"/>
          <w:szCs w:val="28"/>
        </w:rPr>
        <w:t xml:space="preserve">Malerierne </w:t>
      </w:r>
      <w:r w:rsidR="00C55DAE" w:rsidRPr="00496475">
        <w:rPr>
          <w:sz w:val="28"/>
          <w:szCs w:val="28"/>
        </w:rPr>
        <w:t>er ikke forkert</w:t>
      </w:r>
      <w:r>
        <w:rPr>
          <w:sz w:val="28"/>
          <w:szCs w:val="28"/>
        </w:rPr>
        <w:t>e</w:t>
      </w:r>
      <w:r w:rsidR="00C55DAE" w:rsidRPr="00496475">
        <w:rPr>
          <w:sz w:val="28"/>
          <w:szCs w:val="28"/>
        </w:rPr>
        <w:t xml:space="preserve">, for på et tidspunkt blev de selvfølgelig også modne mænd </w:t>
      </w:r>
      <w:r>
        <w:rPr>
          <w:sz w:val="28"/>
          <w:szCs w:val="28"/>
        </w:rPr>
        <w:t xml:space="preserve">– måske med lidt </w:t>
      </w:r>
      <w:r w:rsidR="004C7D23">
        <w:rPr>
          <w:sz w:val="28"/>
          <w:szCs w:val="28"/>
        </w:rPr>
        <w:t>fuldskæg, m</w:t>
      </w:r>
      <w:r>
        <w:rPr>
          <w:sz w:val="28"/>
          <w:szCs w:val="28"/>
        </w:rPr>
        <w:t xml:space="preserve">en min pointe er, at da de </w:t>
      </w:r>
      <w:r w:rsidR="00C55DAE" w:rsidRPr="00496475">
        <w:rPr>
          <w:sz w:val="28"/>
          <w:szCs w:val="28"/>
        </w:rPr>
        <w:t xml:space="preserve">gik rundt med Jesus, </w:t>
      </w:r>
      <w:r>
        <w:rPr>
          <w:sz w:val="28"/>
          <w:szCs w:val="28"/>
        </w:rPr>
        <w:t xml:space="preserve">da </w:t>
      </w:r>
      <w:r w:rsidR="00C55DAE" w:rsidRPr="00496475">
        <w:rPr>
          <w:sz w:val="28"/>
          <w:szCs w:val="28"/>
        </w:rPr>
        <w:t xml:space="preserve">var </w:t>
      </w:r>
      <w:r w:rsidR="00A17D10">
        <w:rPr>
          <w:sz w:val="28"/>
          <w:szCs w:val="28"/>
        </w:rPr>
        <w:t>de</w:t>
      </w:r>
      <w:r w:rsidR="00C55DAE" w:rsidRPr="00496475">
        <w:rPr>
          <w:sz w:val="28"/>
          <w:szCs w:val="28"/>
        </w:rPr>
        <w:t xml:space="preserve"> ikke</w:t>
      </w:r>
      <w:r w:rsidR="00A17D10">
        <w:rPr>
          <w:sz w:val="28"/>
          <w:szCs w:val="28"/>
        </w:rPr>
        <w:t xml:space="preserve"> alle v</w:t>
      </w:r>
      <w:r w:rsidR="00DC4415" w:rsidRPr="00496475">
        <w:rPr>
          <w:sz w:val="28"/>
          <w:szCs w:val="28"/>
        </w:rPr>
        <w:t>oksne</w:t>
      </w:r>
      <w:r w:rsidR="00A17D10">
        <w:rPr>
          <w:sz w:val="28"/>
          <w:szCs w:val="28"/>
        </w:rPr>
        <w:t xml:space="preserve"> mænd</w:t>
      </w:r>
      <w:r w:rsidR="004C7D23">
        <w:rPr>
          <w:sz w:val="28"/>
          <w:szCs w:val="28"/>
        </w:rPr>
        <w:t>.</w:t>
      </w:r>
      <w:r w:rsidR="00C55DAE" w:rsidRPr="00496475">
        <w:rPr>
          <w:sz w:val="28"/>
          <w:szCs w:val="28"/>
        </w:rPr>
        <w:t xml:space="preserve"> </w:t>
      </w:r>
    </w:p>
    <w:p w14:paraId="0C122A12" w14:textId="77777777" w:rsidR="004C7D23" w:rsidRDefault="004C7D23">
      <w:pPr>
        <w:pStyle w:val="Brdtekst"/>
        <w:rPr>
          <w:sz w:val="28"/>
          <w:szCs w:val="28"/>
        </w:rPr>
      </w:pPr>
      <w:r>
        <w:rPr>
          <w:sz w:val="28"/>
          <w:szCs w:val="28"/>
        </w:rPr>
        <w:t>Nej.</w:t>
      </w:r>
      <w:r w:rsidR="00C55DAE" w:rsidRPr="00496475">
        <w:rPr>
          <w:sz w:val="28"/>
          <w:szCs w:val="28"/>
        </w:rPr>
        <w:t xml:space="preserve"> </w:t>
      </w:r>
    </w:p>
    <w:p w14:paraId="2FE4AD1C" w14:textId="77777777" w:rsidR="00AA59A2" w:rsidRPr="00496475" w:rsidRDefault="004C7D23">
      <w:pPr>
        <w:pStyle w:val="Brdtekst"/>
        <w:rPr>
          <w:sz w:val="28"/>
          <w:szCs w:val="28"/>
        </w:rPr>
      </w:pPr>
      <w:r>
        <w:rPr>
          <w:sz w:val="28"/>
          <w:szCs w:val="28"/>
        </w:rPr>
        <w:lastRenderedPageBreak/>
        <w:t>De</w:t>
      </w:r>
      <w:r w:rsidR="00C55DAE" w:rsidRPr="00496475">
        <w:rPr>
          <w:sz w:val="28"/>
          <w:szCs w:val="28"/>
        </w:rPr>
        <w:t xml:space="preserve"> fleste var </w:t>
      </w:r>
      <w:r w:rsidR="009D5D83">
        <w:rPr>
          <w:sz w:val="28"/>
          <w:szCs w:val="28"/>
        </w:rPr>
        <w:t xml:space="preserve">netop </w:t>
      </w:r>
      <w:r w:rsidR="00A17D10">
        <w:rPr>
          <w:sz w:val="28"/>
          <w:szCs w:val="28"/>
        </w:rPr>
        <w:t>teenagere på</w:t>
      </w:r>
      <w:r w:rsidR="00C55DAE" w:rsidRPr="00496475">
        <w:rPr>
          <w:sz w:val="28"/>
          <w:szCs w:val="28"/>
        </w:rPr>
        <w:t xml:space="preserve"> omtrent 14-</w:t>
      </w:r>
      <w:r w:rsidR="00752E9D">
        <w:rPr>
          <w:sz w:val="28"/>
          <w:szCs w:val="28"/>
        </w:rPr>
        <w:t>17</w:t>
      </w:r>
      <w:r w:rsidR="009D5D83">
        <w:rPr>
          <w:sz w:val="28"/>
          <w:szCs w:val="28"/>
        </w:rPr>
        <w:t xml:space="preserve"> år</w:t>
      </w:r>
      <w:r>
        <w:rPr>
          <w:sz w:val="28"/>
          <w:szCs w:val="28"/>
        </w:rPr>
        <w:t>.</w:t>
      </w:r>
    </w:p>
    <w:p w14:paraId="72D1EA54" w14:textId="77777777" w:rsidR="00AA59A2" w:rsidRPr="00496475" w:rsidRDefault="00CE0BFA">
      <w:pPr>
        <w:pStyle w:val="Brdtekst"/>
        <w:rPr>
          <w:sz w:val="28"/>
          <w:szCs w:val="28"/>
        </w:rPr>
      </w:pPr>
      <w:r>
        <w:rPr>
          <w:sz w:val="28"/>
          <w:szCs w:val="28"/>
        </w:rPr>
        <w:t>Og d</w:t>
      </w:r>
      <w:r w:rsidR="00752E9D">
        <w:rPr>
          <w:sz w:val="28"/>
          <w:szCs w:val="28"/>
        </w:rPr>
        <w:t xml:space="preserve">et er </w:t>
      </w:r>
      <w:r>
        <w:rPr>
          <w:sz w:val="28"/>
          <w:szCs w:val="28"/>
        </w:rPr>
        <w:t xml:space="preserve">faktisk </w:t>
      </w:r>
      <w:r w:rsidR="00752E9D">
        <w:rPr>
          <w:sz w:val="28"/>
          <w:szCs w:val="28"/>
        </w:rPr>
        <w:t>vigtig viden</w:t>
      </w:r>
      <w:r w:rsidR="004C7D23">
        <w:rPr>
          <w:sz w:val="28"/>
          <w:szCs w:val="28"/>
        </w:rPr>
        <w:t>,</w:t>
      </w:r>
      <w:r w:rsidR="00752E9D">
        <w:rPr>
          <w:sz w:val="28"/>
          <w:szCs w:val="28"/>
        </w:rPr>
        <w:t xml:space="preserve"> </w:t>
      </w:r>
      <w:r w:rsidR="009D5D83">
        <w:rPr>
          <w:sz w:val="28"/>
          <w:szCs w:val="28"/>
        </w:rPr>
        <w:t xml:space="preserve">vigtige </w:t>
      </w:r>
      <w:r w:rsidR="00752E9D">
        <w:rPr>
          <w:sz w:val="28"/>
          <w:szCs w:val="28"/>
        </w:rPr>
        <w:t>oplysninger, som efter min mening,</w:t>
      </w:r>
      <w:r w:rsidR="00C55DAE" w:rsidRPr="00496475">
        <w:rPr>
          <w:sz w:val="28"/>
          <w:szCs w:val="28"/>
        </w:rPr>
        <w:t xml:space="preserve"> gør evangelierne </w:t>
      </w:r>
      <w:r w:rsidR="009D5D83">
        <w:rPr>
          <w:sz w:val="28"/>
          <w:szCs w:val="28"/>
        </w:rPr>
        <w:t xml:space="preserve">endnu </w:t>
      </w:r>
      <w:r w:rsidR="00752E9D">
        <w:rPr>
          <w:sz w:val="28"/>
          <w:szCs w:val="28"/>
        </w:rPr>
        <w:t>bedre.</w:t>
      </w:r>
      <w:r w:rsidR="00C55DAE" w:rsidRPr="00496475">
        <w:rPr>
          <w:sz w:val="28"/>
          <w:szCs w:val="28"/>
        </w:rPr>
        <w:t xml:space="preserve"> </w:t>
      </w:r>
    </w:p>
    <w:p w14:paraId="7A178C94" w14:textId="77777777" w:rsidR="00AA59A2" w:rsidRPr="00496475" w:rsidRDefault="00C55DAE">
      <w:pPr>
        <w:pStyle w:val="Brdtekst"/>
        <w:rPr>
          <w:sz w:val="28"/>
          <w:szCs w:val="28"/>
        </w:rPr>
      </w:pPr>
      <w:r w:rsidRPr="00496475">
        <w:rPr>
          <w:sz w:val="28"/>
          <w:szCs w:val="28"/>
        </w:rPr>
        <w:t>De drenge, som Jesus udvalgte,</w:t>
      </w:r>
      <w:r w:rsidR="009D5D83">
        <w:rPr>
          <w:sz w:val="28"/>
          <w:szCs w:val="28"/>
        </w:rPr>
        <w:t xml:space="preserve"> har i hvert fald fået mig til at tænke på</w:t>
      </w:r>
      <w:r w:rsidR="004C7D23">
        <w:rPr>
          <w:sz w:val="28"/>
          <w:szCs w:val="28"/>
        </w:rPr>
        <w:t xml:space="preserve"> følgende spørgsmål</w:t>
      </w:r>
      <w:r w:rsidR="009D5D83">
        <w:rPr>
          <w:sz w:val="28"/>
          <w:szCs w:val="28"/>
        </w:rPr>
        <w:t>:</w:t>
      </w:r>
      <w:r w:rsidRPr="00496475">
        <w:rPr>
          <w:sz w:val="28"/>
          <w:szCs w:val="28"/>
        </w:rPr>
        <w:t xml:space="preserve"> </w:t>
      </w:r>
    </w:p>
    <w:p w14:paraId="7478F18A" w14:textId="77777777" w:rsidR="00AA59A2" w:rsidRPr="003735FC" w:rsidRDefault="00C55DAE">
      <w:pPr>
        <w:pStyle w:val="Brdtekst"/>
        <w:rPr>
          <w:sz w:val="28"/>
          <w:szCs w:val="28"/>
        </w:rPr>
      </w:pPr>
      <w:r w:rsidRPr="00496475">
        <w:rPr>
          <w:i/>
          <w:iCs/>
          <w:sz w:val="28"/>
          <w:szCs w:val="28"/>
        </w:rPr>
        <w:t xml:space="preserve">Hvem </w:t>
      </w:r>
      <w:r w:rsidRPr="003735FC">
        <w:rPr>
          <w:i/>
          <w:iCs/>
          <w:sz w:val="28"/>
          <w:szCs w:val="28"/>
        </w:rPr>
        <w:t>satser</w:t>
      </w:r>
      <w:r w:rsidR="004C7D23">
        <w:rPr>
          <w:i/>
          <w:iCs/>
          <w:sz w:val="28"/>
          <w:szCs w:val="28"/>
        </w:rPr>
        <w:t xml:space="preserve"> vi egentlig</w:t>
      </w:r>
      <w:r w:rsidRPr="003735FC">
        <w:rPr>
          <w:i/>
          <w:iCs/>
          <w:sz w:val="28"/>
          <w:szCs w:val="28"/>
        </w:rPr>
        <w:t xml:space="preserve"> på, når vi </w:t>
      </w:r>
      <w:r w:rsidR="009D5D83">
        <w:rPr>
          <w:i/>
          <w:iCs/>
          <w:sz w:val="28"/>
          <w:szCs w:val="28"/>
        </w:rPr>
        <w:t xml:space="preserve">lægger planer for vores </w:t>
      </w:r>
      <w:r w:rsidRPr="003735FC">
        <w:rPr>
          <w:i/>
          <w:iCs/>
          <w:sz w:val="28"/>
          <w:szCs w:val="28"/>
        </w:rPr>
        <w:t>kirke</w:t>
      </w:r>
      <w:r w:rsidR="009D5D83">
        <w:rPr>
          <w:i/>
          <w:iCs/>
          <w:sz w:val="28"/>
          <w:szCs w:val="28"/>
        </w:rPr>
        <w:t>r</w:t>
      </w:r>
      <w:r w:rsidRPr="003735FC">
        <w:rPr>
          <w:i/>
          <w:iCs/>
          <w:sz w:val="28"/>
          <w:szCs w:val="28"/>
        </w:rPr>
        <w:t>?</w:t>
      </w:r>
    </w:p>
    <w:p w14:paraId="5ED72B00" w14:textId="77777777" w:rsidR="00AA59A2" w:rsidRPr="003735FC" w:rsidRDefault="00C55DAE">
      <w:pPr>
        <w:pStyle w:val="Brdtekst"/>
        <w:rPr>
          <w:rFonts w:eastAsia="Trebuchet MS" w:cs="Trebuchet MS"/>
          <w:i/>
          <w:iCs/>
          <w:sz w:val="28"/>
          <w:szCs w:val="28"/>
        </w:rPr>
      </w:pPr>
      <w:r w:rsidRPr="003735FC">
        <w:rPr>
          <w:i/>
          <w:iCs/>
          <w:sz w:val="28"/>
          <w:szCs w:val="28"/>
        </w:rPr>
        <w:t>Bygger vi kun kirke på de ældre voksnes præmisser, eller gør vi som Jesus, der byggede sin kirke på teenagere?</w:t>
      </w:r>
    </w:p>
    <w:p w14:paraId="7F99802E" w14:textId="77777777" w:rsidR="00AA59A2" w:rsidRPr="00496475" w:rsidRDefault="00C55DAE">
      <w:pPr>
        <w:pStyle w:val="Brdtekst"/>
        <w:rPr>
          <w:sz w:val="28"/>
          <w:szCs w:val="28"/>
        </w:rPr>
      </w:pPr>
      <w:r w:rsidRPr="003735FC">
        <w:rPr>
          <w:sz w:val="28"/>
          <w:szCs w:val="28"/>
        </w:rPr>
        <w:t>Maria, som denne søndag</w:t>
      </w:r>
      <w:r w:rsidRPr="00496475">
        <w:rPr>
          <w:sz w:val="28"/>
          <w:szCs w:val="28"/>
        </w:rPr>
        <w:t xml:space="preserve"> særligt er tilegnet, var </w:t>
      </w:r>
      <w:r w:rsidR="00DC4415">
        <w:rPr>
          <w:sz w:val="28"/>
          <w:szCs w:val="28"/>
        </w:rPr>
        <w:t>som jeg allerede har nævnt</w:t>
      </w:r>
      <w:r w:rsidR="004C7D23">
        <w:rPr>
          <w:sz w:val="28"/>
          <w:szCs w:val="28"/>
        </w:rPr>
        <w:t>,</w:t>
      </w:r>
      <w:r w:rsidR="00DC4415">
        <w:rPr>
          <w:sz w:val="28"/>
          <w:szCs w:val="28"/>
        </w:rPr>
        <w:t xml:space="preserve"> </w:t>
      </w:r>
      <w:r w:rsidRPr="00496475">
        <w:rPr>
          <w:sz w:val="28"/>
          <w:szCs w:val="28"/>
        </w:rPr>
        <w:t>formentlig ikke mere end 15 år gammel, da englen stod foran hende med ordene om at hun skulle blive gravid og føde Guds søn.</w:t>
      </w:r>
    </w:p>
    <w:p w14:paraId="3ED7551B" w14:textId="77777777" w:rsidR="00AA59A2" w:rsidRPr="00496475" w:rsidRDefault="00C55DAE">
      <w:pPr>
        <w:pStyle w:val="Brdtekst"/>
        <w:rPr>
          <w:sz w:val="28"/>
          <w:szCs w:val="28"/>
        </w:rPr>
      </w:pPr>
      <w:r w:rsidRPr="00496475">
        <w:rPr>
          <w:sz w:val="28"/>
          <w:szCs w:val="28"/>
        </w:rPr>
        <w:t xml:space="preserve">Gud valgte af alle kvinder, en ung fattig pige, der endnu var ugift, som mor til sin </w:t>
      </w:r>
      <w:r w:rsidR="004C7D23">
        <w:rPr>
          <w:sz w:val="28"/>
          <w:szCs w:val="28"/>
        </w:rPr>
        <w:t>s</w:t>
      </w:r>
      <w:r w:rsidRPr="00496475">
        <w:rPr>
          <w:sz w:val="28"/>
          <w:szCs w:val="28"/>
        </w:rPr>
        <w:t>øn.</w:t>
      </w:r>
    </w:p>
    <w:p w14:paraId="65E8B1F7" w14:textId="77777777" w:rsidR="00AA59A2" w:rsidRPr="00496475" w:rsidRDefault="004C7D23" w:rsidP="003735FC">
      <w:pPr>
        <w:pStyle w:val="Brdtekst"/>
        <w:rPr>
          <w:sz w:val="28"/>
          <w:szCs w:val="28"/>
        </w:rPr>
      </w:pPr>
      <w:r>
        <w:rPr>
          <w:sz w:val="28"/>
          <w:szCs w:val="28"/>
        </w:rPr>
        <w:t xml:space="preserve">Noget, som </w:t>
      </w:r>
      <w:r w:rsidR="00C55DAE" w:rsidRPr="009D5D83">
        <w:rPr>
          <w:i/>
          <w:sz w:val="28"/>
          <w:szCs w:val="28"/>
        </w:rPr>
        <w:t xml:space="preserve">absolut ikke </w:t>
      </w:r>
      <w:r w:rsidRPr="004C7D23">
        <w:rPr>
          <w:sz w:val="28"/>
          <w:szCs w:val="28"/>
        </w:rPr>
        <w:t xml:space="preserve">var </w:t>
      </w:r>
      <w:r w:rsidR="00C55DAE" w:rsidRPr="004C7D23">
        <w:rPr>
          <w:sz w:val="28"/>
          <w:szCs w:val="28"/>
        </w:rPr>
        <w:t>uden konsekvenser</w:t>
      </w:r>
      <w:r w:rsidR="00C55DAE" w:rsidRPr="00496475">
        <w:rPr>
          <w:sz w:val="28"/>
          <w:szCs w:val="28"/>
        </w:rPr>
        <w:t xml:space="preserve"> for den unge Maria. Hun var </w:t>
      </w:r>
      <w:r w:rsidR="009D5D83">
        <w:rPr>
          <w:sz w:val="28"/>
          <w:szCs w:val="28"/>
        </w:rPr>
        <w:t>jo teenager</w:t>
      </w:r>
      <w:r w:rsidR="00C55DAE" w:rsidRPr="00496475">
        <w:rPr>
          <w:sz w:val="28"/>
          <w:szCs w:val="28"/>
        </w:rPr>
        <w:t xml:space="preserve">, umyndig og </w:t>
      </w:r>
      <w:r w:rsidR="009D5D83">
        <w:rPr>
          <w:sz w:val="28"/>
          <w:szCs w:val="28"/>
        </w:rPr>
        <w:t xml:space="preserve">desuden </w:t>
      </w:r>
      <w:r w:rsidR="00C55DAE" w:rsidRPr="00496475">
        <w:rPr>
          <w:sz w:val="28"/>
          <w:szCs w:val="28"/>
        </w:rPr>
        <w:t xml:space="preserve">forlovet med Josef.  </w:t>
      </w:r>
    </w:p>
    <w:p w14:paraId="2B0043AC" w14:textId="77777777" w:rsidR="009D5D83" w:rsidRDefault="00C55DAE">
      <w:pPr>
        <w:pStyle w:val="Brdtekst"/>
        <w:rPr>
          <w:sz w:val="28"/>
          <w:szCs w:val="28"/>
        </w:rPr>
      </w:pPr>
      <w:r w:rsidRPr="00496475">
        <w:rPr>
          <w:sz w:val="28"/>
          <w:szCs w:val="28"/>
        </w:rPr>
        <w:t xml:space="preserve">Situationen for Maria var </w:t>
      </w:r>
      <w:r w:rsidR="004C7D23">
        <w:rPr>
          <w:sz w:val="28"/>
          <w:szCs w:val="28"/>
        </w:rPr>
        <w:t xml:space="preserve">nu blevet </w:t>
      </w:r>
      <w:r w:rsidRPr="00496475">
        <w:rPr>
          <w:sz w:val="28"/>
          <w:szCs w:val="28"/>
        </w:rPr>
        <w:t xml:space="preserve">mere end umulig. </w:t>
      </w:r>
    </w:p>
    <w:p w14:paraId="4430E963" w14:textId="77777777" w:rsidR="009D5D83" w:rsidRDefault="00C55DAE">
      <w:pPr>
        <w:pStyle w:val="Brdtekst"/>
        <w:rPr>
          <w:sz w:val="28"/>
          <w:szCs w:val="28"/>
        </w:rPr>
      </w:pPr>
      <w:r w:rsidRPr="00496475">
        <w:rPr>
          <w:sz w:val="28"/>
          <w:szCs w:val="28"/>
        </w:rPr>
        <w:t xml:space="preserve">I den kultur, </w:t>
      </w:r>
      <w:r w:rsidR="004C7D23">
        <w:rPr>
          <w:sz w:val="28"/>
          <w:szCs w:val="28"/>
        </w:rPr>
        <w:t xml:space="preserve">som </w:t>
      </w:r>
      <w:r w:rsidRPr="00496475">
        <w:rPr>
          <w:sz w:val="28"/>
          <w:szCs w:val="28"/>
        </w:rPr>
        <w:t xml:space="preserve">hun var en del af, </w:t>
      </w:r>
      <w:r w:rsidR="009D5D83">
        <w:rPr>
          <w:sz w:val="28"/>
          <w:szCs w:val="28"/>
        </w:rPr>
        <w:t>var det</w:t>
      </w:r>
      <w:r w:rsidR="004C7D23">
        <w:rPr>
          <w:sz w:val="28"/>
          <w:szCs w:val="28"/>
        </w:rPr>
        <w:t>,</w:t>
      </w:r>
      <w:r w:rsidR="009D5D83">
        <w:rPr>
          <w:sz w:val="28"/>
          <w:szCs w:val="28"/>
        </w:rPr>
        <w:t xml:space="preserve"> </w:t>
      </w:r>
      <w:r w:rsidR="004C7D23">
        <w:rPr>
          <w:sz w:val="28"/>
          <w:szCs w:val="28"/>
        </w:rPr>
        <w:t xml:space="preserve">som nu skulle ske med hende </w:t>
      </w:r>
      <w:r w:rsidR="009D5D83">
        <w:rPr>
          <w:sz w:val="28"/>
          <w:szCs w:val="28"/>
        </w:rPr>
        <w:t>farlig</w:t>
      </w:r>
      <w:r w:rsidR="004C7D23">
        <w:rPr>
          <w:sz w:val="28"/>
          <w:szCs w:val="28"/>
        </w:rPr>
        <w:t>t.</w:t>
      </w:r>
      <w:r w:rsidR="009D5D83">
        <w:rPr>
          <w:sz w:val="28"/>
          <w:szCs w:val="28"/>
        </w:rPr>
        <w:t xml:space="preserve"> </w:t>
      </w:r>
    </w:p>
    <w:p w14:paraId="237654E2" w14:textId="77777777" w:rsidR="00AA59A2" w:rsidRPr="00496475" w:rsidRDefault="004C7D23">
      <w:pPr>
        <w:pStyle w:val="Brdtekst"/>
        <w:rPr>
          <w:sz w:val="28"/>
          <w:szCs w:val="28"/>
        </w:rPr>
      </w:pPr>
      <w:r>
        <w:rPr>
          <w:sz w:val="28"/>
          <w:szCs w:val="28"/>
        </w:rPr>
        <w:t>H</w:t>
      </w:r>
      <w:r w:rsidR="009D5D83">
        <w:rPr>
          <w:sz w:val="28"/>
          <w:szCs w:val="28"/>
        </w:rPr>
        <w:t xml:space="preserve">un </w:t>
      </w:r>
      <w:r w:rsidR="00C55DAE" w:rsidRPr="00496475">
        <w:rPr>
          <w:sz w:val="28"/>
          <w:szCs w:val="28"/>
        </w:rPr>
        <w:t xml:space="preserve">kunne </w:t>
      </w:r>
      <w:r w:rsidR="009D5D83">
        <w:rPr>
          <w:sz w:val="28"/>
          <w:szCs w:val="28"/>
        </w:rPr>
        <w:t>r</w:t>
      </w:r>
      <w:r w:rsidR="00C55DAE" w:rsidRPr="00496475">
        <w:rPr>
          <w:sz w:val="28"/>
          <w:szCs w:val="28"/>
        </w:rPr>
        <w:t>isikere at blive stenet, fordi hun</w:t>
      </w:r>
      <w:r>
        <w:rPr>
          <w:sz w:val="28"/>
          <w:szCs w:val="28"/>
        </w:rPr>
        <w:t xml:space="preserve"> – i d</w:t>
      </w:r>
      <w:r w:rsidR="00B649DF">
        <w:rPr>
          <w:sz w:val="28"/>
          <w:szCs w:val="28"/>
        </w:rPr>
        <w:t>e andres øjne – lignede en</w:t>
      </w:r>
      <w:r w:rsidR="00D65684">
        <w:rPr>
          <w:sz w:val="28"/>
          <w:szCs w:val="28"/>
        </w:rPr>
        <w:t xml:space="preserve">, der </w:t>
      </w:r>
      <w:r w:rsidR="00C55DAE" w:rsidRPr="00496475">
        <w:rPr>
          <w:sz w:val="28"/>
          <w:szCs w:val="28"/>
        </w:rPr>
        <w:t xml:space="preserve">var blevet gravid uden for ægteskabet. </w:t>
      </w:r>
    </w:p>
    <w:p w14:paraId="0DA31462" w14:textId="77777777" w:rsidR="00D65684" w:rsidRDefault="009D5D83">
      <w:pPr>
        <w:pStyle w:val="Brdtekst"/>
        <w:rPr>
          <w:sz w:val="28"/>
          <w:szCs w:val="28"/>
        </w:rPr>
      </w:pPr>
      <w:r>
        <w:rPr>
          <w:sz w:val="28"/>
          <w:szCs w:val="28"/>
        </w:rPr>
        <w:t xml:space="preserve">Ja, det </w:t>
      </w:r>
      <w:r w:rsidR="00C55DAE" w:rsidRPr="00496475">
        <w:rPr>
          <w:sz w:val="28"/>
          <w:szCs w:val="28"/>
        </w:rPr>
        <w:t>ægteskab</w:t>
      </w:r>
      <w:r>
        <w:rPr>
          <w:sz w:val="28"/>
          <w:szCs w:val="28"/>
        </w:rPr>
        <w:t>, som</w:t>
      </w:r>
      <w:r w:rsidR="00D65684">
        <w:rPr>
          <w:sz w:val="28"/>
          <w:szCs w:val="28"/>
        </w:rPr>
        <w:t xml:space="preserve"> hun var på vej ind i, og som skulle være hendes vej</w:t>
      </w:r>
      <w:r w:rsidR="00C55DAE" w:rsidRPr="00496475">
        <w:rPr>
          <w:sz w:val="28"/>
          <w:szCs w:val="28"/>
        </w:rPr>
        <w:t xml:space="preserve"> til et forholdsvis normalt liv</w:t>
      </w:r>
      <w:r w:rsidR="00D65684">
        <w:rPr>
          <w:sz w:val="28"/>
          <w:szCs w:val="28"/>
        </w:rPr>
        <w:t xml:space="preserve"> for en unge jødisk pige, var nu meget truet</w:t>
      </w:r>
      <w:r w:rsidR="00C55DAE" w:rsidRPr="00496475">
        <w:rPr>
          <w:sz w:val="28"/>
          <w:szCs w:val="28"/>
        </w:rPr>
        <w:t xml:space="preserve">. </w:t>
      </w:r>
    </w:p>
    <w:p w14:paraId="4451A282" w14:textId="77777777" w:rsidR="00AA59A2" w:rsidRDefault="00D65684">
      <w:pPr>
        <w:pStyle w:val="Brdtekst"/>
        <w:rPr>
          <w:sz w:val="28"/>
          <w:szCs w:val="28"/>
        </w:rPr>
      </w:pPr>
      <w:r>
        <w:rPr>
          <w:sz w:val="28"/>
          <w:szCs w:val="28"/>
        </w:rPr>
        <w:t>Vi skal jo tænke på at det de</w:t>
      </w:r>
      <w:r w:rsidR="00C55DAE" w:rsidRPr="00496475">
        <w:rPr>
          <w:sz w:val="28"/>
          <w:szCs w:val="28"/>
        </w:rPr>
        <w:t>ngang var mand</w:t>
      </w:r>
      <w:r w:rsidR="009D5D83">
        <w:rPr>
          <w:sz w:val="28"/>
          <w:szCs w:val="28"/>
        </w:rPr>
        <w:t xml:space="preserve">ens opgave at forsørge hustruen, og </w:t>
      </w:r>
      <w:r>
        <w:rPr>
          <w:sz w:val="28"/>
          <w:szCs w:val="28"/>
        </w:rPr>
        <w:t xml:space="preserve">at verden ikke så ud, som den ser ud i dag, </w:t>
      </w:r>
      <w:r w:rsidR="00C55DAE" w:rsidRPr="00496475">
        <w:rPr>
          <w:sz w:val="28"/>
          <w:szCs w:val="28"/>
        </w:rPr>
        <w:t xml:space="preserve">hvor kvinder uden problemer kan forsørge sig selv. </w:t>
      </w:r>
      <w:r>
        <w:rPr>
          <w:sz w:val="28"/>
          <w:szCs w:val="28"/>
        </w:rPr>
        <w:t>Ja, i</w:t>
      </w:r>
      <w:r w:rsidR="009D5D83">
        <w:rPr>
          <w:sz w:val="28"/>
          <w:szCs w:val="28"/>
        </w:rPr>
        <w:t xml:space="preserve"> dag er der jo </w:t>
      </w:r>
      <w:r>
        <w:rPr>
          <w:sz w:val="28"/>
          <w:szCs w:val="28"/>
        </w:rPr>
        <w:t xml:space="preserve">ligefrem </w:t>
      </w:r>
      <w:r w:rsidR="009D5D83">
        <w:rPr>
          <w:sz w:val="28"/>
          <w:szCs w:val="28"/>
        </w:rPr>
        <w:t>flere kvinder på de videregående uddannelser end der er mænd.</w:t>
      </w:r>
    </w:p>
    <w:p w14:paraId="0AD423D4" w14:textId="77777777" w:rsidR="009D5D83" w:rsidRDefault="009D5D83">
      <w:pPr>
        <w:pStyle w:val="Brdtekst"/>
        <w:rPr>
          <w:sz w:val="28"/>
          <w:szCs w:val="28"/>
        </w:rPr>
      </w:pPr>
      <w:r>
        <w:rPr>
          <w:sz w:val="28"/>
          <w:szCs w:val="28"/>
        </w:rPr>
        <w:t>Nej, k</w:t>
      </w:r>
      <w:r w:rsidR="00C55DAE" w:rsidRPr="00496475">
        <w:rPr>
          <w:sz w:val="28"/>
          <w:szCs w:val="28"/>
        </w:rPr>
        <w:t xml:space="preserve">unne hun overhovedet stole på, at Josef ville blive hos hende? </w:t>
      </w:r>
    </w:p>
    <w:p w14:paraId="076F4440" w14:textId="77777777" w:rsidR="00AA59A2" w:rsidRPr="00496475" w:rsidRDefault="00C55DAE">
      <w:pPr>
        <w:pStyle w:val="Brdtekst"/>
        <w:rPr>
          <w:sz w:val="28"/>
          <w:szCs w:val="28"/>
        </w:rPr>
      </w:pPr>
      <w:r w:rsidRPr="00496475">
        <w:rPr>
          <w:sz w:val="28"/>
          <w:szCs w:val="28"/>
        </w:rPr>
        <w:t xml:space="preserve">Og hvad skulle hun sige til både Josef og familien? </w:t>
      </w:r>
    </w:p>
    <w:p w14:paraId="529A029F" w14:textId="77777777" w:rsidR="00AA59A2" w:rsidRPr="00496475" w:rsidRDefault="00C55DAE">
      <w:pPr>
        <w:pStyle w:val="Brdtekst"/>
        <w:rPr>
          <w:sz w:val="28"/>
          <w:szCs w:val="28"/>
        </w:rPr>
      </w:pPr>
      <w:r w:rsidRPr="00496475">
        <w:rPr>
          <w:sz w:val="28"/>
          <w:szCs w:val="28"/>
        </w:rPr>
        <w:lastRenderedPageBreak/>
        <w:t xml:space="preserve">”Jamen det var englen der sagde (…) Jamen, det var Helligånden (…) der kom over mig” </w:t>
      </w:r>
    </w:p>
    <w:p w14:paraId="79637084" w14:textId="77777777" w:rsidR="00D65684" w:rsidRDefault="00C55DAE">
      <w:pPr>
        <w:pStyle w:val="Brdtekst"/>
        <w:rPr>
          <w:sz w:val="28"/>
          <w:szCs w:val="28"/>
        </w:rPr>
      </w:pPr>
      <w:r w:rsidRPr="00496475">
        <w:rPr>
          <w:sz w:val="28"/>
          <w:szCs w:val="28"/>
        </w:rPr>
        <w:t xml:space="preserve">Hvem ville </w:t>
      </w:r>
      <w:r w:rsidR="003735FC">
        <w:rPr>
          <w:sz w:val="28"/>
          <w:szCs w:val="28"/>
        </w:rPr>
        <w:t xml:space="preserve">i øvrigt </w:t>
      </w:r>
      <w:r w:rsidRPr="00496475">
        <w:rPr>
          <w:sz w:val="28"/>
          <w:szCs w:val="28"/>
        </w:rPr>
        <w:t xml:space="preserve">tro på hende? </w:t>
      </w:r>
    </w:p>
    <w:p w14:paraId="76E06139" w14:textId="77777777" w:rsidR="00D65684" w:rsidRDefault="00C55DAE">
      <w:pPr>
        <w:pStyle w:val="Brdtekst"/>
        <w:rPr>
          <w:sz w:val="28"/>
          <w:szCs w:val="28"/>
        </w:rPr>
      </w:pPr>
      <w:r w:rsidRPr="00496475">
        <w:rPr>
          <w:sz w:val="28"/>
          <w:szCs w:val="28"/>
        </w:rPr>
        <w:t xml:space="preserve">15 år og umyndig? </w:t>
      </w:r>
    </w:p>
    <w:p w14:paraId="18FECFDB" w14:textId="77777777" w:rsidR="00D65684" w:rsidRPr="00496475" w:rsidRDefault="00D65684">
      <w:pPr>
        <w:pStyle w:val="Brdtekst"/>
        <w:rPr>
          <w:sz w:val="28"/>
          <w:szCs w:val="28"/>
        </w:rPr>
      </w:pPr>
      <w:r>
        <w:rPr>
          <w:sz w:val="28"/>
          <w:szCs w:val="28"/>
        </w:rPr>
        <w:t>O</w:t>
      </w:r>
      <w:r w:rsidR="00C55DAE" w:rsidRPr="00496475">
        <w:rPr>
          <w:sz w:val="28"/>
          <w:szCs w:val="28"/>
        </w:rPr>
        <w:t xml:space="preserve">venikøbet gravid – </w:t>
      </w:r>
      <w:r>
        <w:rPr>
          <w:sz w:val="28"/>
          <w:szCs w:val="28"/>
        </w:rPr>
        <w:t xml:space="preserve">endda </w:t>
      </w:r>
      <w:r w:rsidR="00C55DAE" w:rsidRPr="00496475">
        <w:rPr>
          <w:sz w:val="28"/>
          <w:szCs w:val="28"/>
        </w:rPr>
        <w:t>uden for ægteskabet</w:t>
      </w:r>
      <w:r>
        <w:rPr>
          <w:sz w:val="28"/>
          <w:szCs w:val="28"/>
        </w:rPr>
        <w:t>?</w:t>
      </w:r>
    </w:p>
    <w:p w14:paraId="0278B9B0" w14:textId="77777777" w:rsidR="00AA59A2" w:rsidRPr="00496475" w:rsidRDefault="00C55DAE">
      <w:pPr>
        <w:pStyle w:val="Brdtekst"/>
        <w:rPr>
          <w:sz w:val="28"/>
          <w:szCs w:val="28"/>
        </w:rPr>
      </w:pPr>
      <w:r w:rsidRPr="00496475">
        <w:rPr>
          <w:sz w:val="28"/>
          <w:szCs w:val="28"/>
        </w:rPr>
        <w:t>Men</w:t>
      </w:r>
      <w:r w:rsidR="00D65684">
        <w:rPr>
          <w:sz w:val="28"/>
          <w:szCs w:val="28"/>
        </w:rPr>
        <w:t xml:space="preserve">, som vi skal se, så er der </w:t>
      </w:r>
      <w:r w:rsidRPr="00496475">
        <w:rPr>
          <w:sz w:val="28"/>
          <w:szCs w:val="28"/>
        </w:rPr>
        <w:t>i Guds rige</w:t>
      </w:r>
      <w:r w:rsidR="00D65684">
        <w:rPr>
          <w:sz w:val="28"/>
          <w:szCs w:val="28"/>
        </w:rPr>
        <w:t xml:space="preserve"> – </w:t>
      </w:r>
      <w:r w:rsidRPr="00496475">
        <w:rPr>
          <w:sz w:val="28"/>
          <w:szCs w:val="28"/>
        </w:rPr>
        <w:t>i</w:t>
      </w:r>
      <w:r w:rsidR="00D65684">
        <w:rPr>
          <w:sz w:val="28"/>
          <w:szCs w:val="28"/>
        </w:rPr>
        <w:t xml:space="preserve"> </w:t>
      </w:r>
      <w:r w:rsidRPr="00496475">
        <w:rPr>
          <w:sz w:val="28"/>
          <w:szCs w:val="28"/>
        </w:rPr>
        <w:t>Guds omvendte rige</w:t>
      </w:r>
      <w:r w:rsidR="00D65684">
        <w:rPr>
          <w:sz w:val="28"/>
          <w:szCs w:val="28"/>
        </w:rPr>
        <w:t xml:space="preserve"> – </w:t>
      </w:r>
      <w:r w:rsidRPr="00496475">
        <w:rPr>
          <w:sz w:val="28"/>
          <w:szCs w:val="28"/>
        </w:rPr>
        <w:t>altid</w:t>
      </w:r>
      <w:r w:rsidR="00D65684">
        <w:rPr>
          <w:sz w:val="28"/>
          <w:szCs w:val="28"/>
        </w:rPr>
        <w:t xml:space="preserve"> </w:t>
      </w:r>
      <w:r w:rsidRPr="00496475">
        <w:rPr>
          <w:sz w:val="28"/>
          <w:szCs w:val="28"/>
        </w:rPr>
        <w:t xml:space="preserve">et </w:t>
      </w:r>
      <w:r w:rsidRPr="00496475">
        <w:rPr>
          <w:i/>
          <w:iCs/>
          <w:sz w:val="28"/>
          <w:szCs w:val="28"/>
        </w:rPr>
        <w:t>men</w:t>
      </w:r>
      <w:r w:rsidRPr="00496475">
        <w:rPr>
          <w:sz w:val="28"/>
          <w:szCs w:val="28"/>
        </w:rPr>
        <w:t>.</w:t>
      </w:r>
      <w:r w:rsidR="00D65684">
        <w:rPr>
          <w:sz w:val="28"/>
          <w:szCs w:val="28"/>
        </w:rPr>
        <w:t xml:space="preserve"> </w:t>
      </w:r>
      <w:r w:rsidRPr="00496475">
        <w:rPr>
          <w:sz w:val="28"/>
          <w:szCs w:val="28"/>
        </w:rPr>
        <w:t xml:space="preserve">For det, som, for os, synes umuligt, er aldrig umuligt for Gud. </w:t>
      </w:r>
    </w:p>
    <w:p w14:paraId="6C784018" w14:textId="77777777" w:rsidR="00AA59A2" w:rsidRPr="00496475" w:rsidRDefault="00C55DAE" w:rsidP="002A2D06">
      <w:pPr>
        <w:pStyle w:val="Brdtekst"/>
        <w:rPr>
          <w:sz w:val="28"/>
          <w:szCs w:val="28"/>
        </w:rPr>
      </w:pPr>
      <w:r w:rsidRPr="00496475">
        <w:rPr>
          <w:sz w:val="28"/>
          <w:szCs w:val="28"/>
        </w:rPr>
        <w:t>Gud havde nemlig allerede lagt en plan for hende, og han skulle nok sørge for hende.</w:t>
      </w:r>
    </w:p>
    <w:p w14:paraId="5C3FCA89" w14:textId="77777777" w:rsidR="00AA59A2" w:rsidRPr="00496475" w:rsidRDefault="00C55DAE">
      <w:pPr>
        <w:pStyle w:val="Brdtekst"/>
        <w:rPr>
          <w:sz w:val="28"/>
          <w:szCs w:val="28"/>
        </w:rPr>
      </w:pPr>
      <w:r w:rsidRPr="00496475">
        <w:rPr>
          <w:sz w:val="28"/>
          <w:szCs w:val="28"/>
        </w:rPr>
        <w:t xml:space="preserve">Da Maria blev gravid – ved Helligånden, noget som </w:t>
      </w:r>
      <w:r w:rsidR="00D65684">
        <w:rPr>
          <w:sz w:val="28"/>
          <w:szCs w:val="28"/>
        </w:rPr>
        <w:t xml:space="preserve">også </w:t>
      </w:r>
      <w:r w:rsidRPr="00496475">
        <w:rPr>
          <w:sz w:val="28"/>
          <w:szCs w:val="28"/>
        </w:rPr>
        <w:t>bekend</w:t>
      </w:r>
      <w:r w:rsidR="00D65684">
        <w:rPr>
          <w:sz w:val="28"/>
          <w:szCs w:val="28"/>
        </w:rPr>
        <w:t xml:space="preserve">te for lidt siden, </w:t>
      </w:r>
      <w:r w:rsidRPr="00496475">
        <w:rPr>
          <w:sz w:val="28"/>
          <w:szCs w:val="28"/>
        </w:rPr>
        <w:t xml:space="preserve">sørgede Gud </w:t>
      </w:r>
      <w:r w:rsidR="00D65684">
        <w:rPr>
          <w:sz w:val="28"/>
          <w:szCs w:val="28"/>
        </w:rPr>
        <w:t xml:space="preserve">jo </w:t>
      </w:r>
      <w:r w:rsidRPr="00496475">
        <w:rPr>
          <w:sz w:val="28"/>
          <w:szCs w:val="28"/>
        </w:rPr>
        <w:t>for, at Josef også fik besked om sagen.</w:t>
      </w:r>
    </w:p>
    <w:p w14:paraId="1649D73E" w14:textId="77777777" w:rsidR="00D65684" w:rsidRDefault="00C55DAE">
      <w:pPr>
        <w:pStyle w:val="Brdtekst"/>
        <w:rPr>
          <w:sz w:val="28"/>
          <w:szCs w:val="28"/>
        </w:rPr>
      </w:pPr>
      <w:r w:rsidRPr="00496475">
        <w:rPr>
          <w:sz w:val="28"/>
          <w:szCs w:val="28"/>
        </w:rPr>
        <w:t xml:space="preserve">Josef, også en ung mand på måske 17 år, </w:t>
      </w:r>
      <w:r w:rsidR="00D65684">
        <w:rPr>
          <w:sz w:val="28"/>
          <w:szCs w:val="28"/>
        </w:rPr>
        <w:t xml:space="preserve">havde allerede fået kolde fødder. I Matthæusevangeliet hører vi, hvordan </w:t>
      </w:r>
      <w:r w:rsidRPr="00496475">
        <w:rPr>
          <w:sz w:val="28"/>
          <w:szCs w:val="28"/>
        </w:rPr>
        <w:t>han på grund af Marias graviditet allerede gik m</w:t>
      </w:r>
      <w:r w:rsidR="00D65684">
        <w:rPr>
          <w:sz w:val="28"/>
          <w:szCs w:val="28"/>
        </w:rPr>
        <w:t>ed planer om at skille sig fra hende</w:t>
      </w:r>
      <w:r w:rsidRPr="00496475">
        <w:rPr>
          <w:sz w:val="28"/>
          <w:szCs w:val="28"/>
        </w:rPr>
        <w:t xml:space="preserve">. </w:t>
      </w:r>
    </w:p>
    <w:p w14:paraId="29D32776" w14:textId="77777777" w:rsidR="00AA59A2" w:rsidRPr="00496475" w:rsidRDefault="00D65684">
      <w:pPr>
        <w:pStyle w:val="Brdtekst"/>
        <w:rPr>
          <w:sz w:val="28"/>
          <w:szCs w:val="28"/>
        </w:rPr>
      </w:pPr>
      <w:r>
        <w:rPr>
          <w:sz w:val="28"/>
          <w:szCs w:val="28"/>
        </w:rPr>
        <w:t xml:space="preserve">For Marias situation </w:t>
      </w:r>
      <w:r w:rsidR="00C55DAE" w:rsidRPr="00496475">
        <w:rPr>
          <w:sz w:val="28"/>
          <w:szCs w:val="28"/>
        </w:rPr>
        <w:t xml:space="preserve">var jo </w:t>
      </w:r>
      <w:r>
        <w:rPr>
          <w:sz w:val="28"/>
          <w:szCs w:val="28"/>
        </w:rPr>
        <w:t xml:space="preserve">også </w:t>
      </w:r>
      <w:r w:rsidR="00C55DAE" w:rsidRPr="00496475">
        <w:rPr>
          <w:sz w:val="28"/>
          <w:szCs w:val="28"/>
        </w:rPr>
        <w:t xml:space="preserve">noget, der kunne ødelægge hans omdømme og fremtid. </w:t>
      </w:r>
    </w:p>
    <w:p w14:paraId="249DADB7" w14:textId="77777777" w:rsidR="00D65684" w:rsidRDefault="00C55DAE">
      <w:pPr>
        <w:pStyle w:val="Brdtekst"/>
        <w:rPr>
          <w:sz w:val="28"/>
          <w:szCs w:val="28"/>
        </w:rPr>
      </w:pPr>
      <w:r w:rsidRPr="00496475">
        <w:rPr>
          <w:sz w:val="28"/>
          <w:szCs w:val="28"/>
        </w:rPr>
        <w:t xml:space="preserve">Men Gud greb </w:t>
      </w:r>
      <w:r w:rsidR="00D65684">
        <w:rPr>
          <w:sz w:val="28"/>
          <w:szCs w:val="28"/>
        </w:rPr>
        <w:t xml:space="preserve">heldigvis </w:t>
      </w:r>
      <w:r w:rsidRPr="00496475">
        <w:rPr>
          <w:sz w:val="28"/>
          <w:szCs w:val="28"/>
        </w:rPr>
        <w:t>også ind dér, og mødte ham i en drøm</w:t>
      </w:r>
      <w:r w:rsidR="00D65684">
        <w:rPr>
          <w:sz w:val="28"/>
          <w:szCs w:val="28"/>
        </w:rPr>
        <w:t xml:space="preserve">, hvor han gennem en engel sagde: </w:t>
      </w:r>
    </w:p>
    <w:p w14:paraId="501E02C5" w14:textId="77777777" w:rsidR="00AA59A2" w:rsidRPr="00496475" w:rsidRDefault="00D65684">
      <w:pPr>
        <w:pStyle w:val="Brdtekst"/>
        <w:rPr>
          <w:sz w:val="28"/>
          <w:szCs w:val="28"/>
        </w:rPr>
      </w:pPr>
      <w:r>
        <w:rPr>
          <w:sz w:val="28"/>
          <w:szCs w:val="28"/>
        </w:rPr>
        <w:t>”</w:t>
      </w:r>
      <w:r w:rsidR="00C55DAE" w:rsidRPr="00496475">
        <w:rPr>
          <w:i/>
          <w:iCs/>
          <w:sz w:val="28"/>
          <w:szCs w:val="28"/>
        </w:rPr>
        <w:t>Josef, Davids søn, vær ikke bange for at tage Maria til dig som hustru; for det barn, hun venter, er undfanget ved Helligånden.</w:t>
      </w:r>
      <w:r w:rsidR="00C55DAE" w:rsidRPr="00496475">
        <w:rPr>
          <w:sz w:val="28"/>
          <w:szCs w:val="28"/>
        </w:rPr>
        <w:t>”</w:t>
      </w:r>
    </w:p>
    <w:p w14:paraId="2A5D2FBC" w14:textId="77777777" w:rsidR="00D65684" w:rsidRDefault="00D65684">
      <w:pPr>
        <w:pStyle w:val="Brdtekst"/>
        <w:rPr>
          <w:sz w:val="28"/>
          <w:szCs w:val="28"/>
        </w:rPr>
      </w:pPr>
      <w:r>
        <w:rPr>
          <w:sz w:val="28"/>
          <w:szCs w:val="28"/>
        </w:rPr>
        <w:t>Noget, som fik ham på andre tanker. D</w:t>
      </w:r>
      <w:r w:rsidR="00C55DAE" w:rsidRPr="00496475">
        <w:rPr>
          <w:sz w:val="28"/>
          <w:szCs w:val="28"/>
        </w:rPr>
        <w:t xml:space="preserve">et endte jo med, at Josef efterfølgende giftede sig med Maria. </w:t>
      </w:r>
    </w:p>
    <w:p w14:paraId="53FD15EA" w14:textId="77777777" w:rsidR="00AA59A2" w:rsidRPr="00496475" w:rsidRDefault="00D65684">
      <w:pPr>
        <w:pStyle w:val="Brdtekst"/>
        <w:rPr>
          <w:sz w:val="28"/>
          <w:szCs w:val="28"/>
        </w:rPr>
      </w:pPr>
      <w:r>
        <w:rPr>
          <w:sz w:val="28"/>
          <w:szCs w:val="28"/>
        </w:rPr>
        <w:t xml:space="preserve">Ja, </w:t>
      </w:r>
      <w:r w:rsidR="00C55DAE" w:rsidRPr="00496475">
        <w:rPr>
          <w:sz w:val="28"/>
          <w:szCs w:val="28"/>
        </w:rPr>
        <w:t xml:space="preserve">den situation, som </w:t>
      </w:r>
      <w:r>
        <w:rPr>
          <w:sz w:val="28"/>
          <w:szCs w:val="28"/>
        </w:rPr>
        <w:t xml:space="preserve">altså </w:t>
      </w:r>
      <w:r w:rsidR="00C55DAE" w:rsidRPr="00496475">
        <w:rPr>
          <w:sz w:val="28"/>
          <w:szCs w:val="28"/>
        </w:rPr>
        <w:t xml:space="preserve">først så så umulig ud, gjorde Gud </w:t>
      </w:r>
      <w:r>
        <w:rPr>
          <w:sz w:val="28"/>
          <w:szCs w:val="28"/>
        </w:rPr>
        <w:t xml:space="preserve">nu </w:t>
      </w:r>
      <w:r w:rsidR="00C55DAE" w:rsidRPr="00496475">
        <w:rPr>
          <w:sz w:val="28"/>
          <w:szCs w:val="28"/>
        </w:rPr>
        <w:t>mulig.</w:t>
      </w:r>
    </w:p>
    <w:p w14:paraId="2F3E8AF3" w14:textId="77777777" w:rsidR="00AA59A2" w:rsidRPr="00496475" w:rsidRDefault="00C55DAE">
      <w:pPr>
        <w:pStyle w:val="Brdtekst"/>
        <w:rPr>
          <w:sz w:val="28"/>
          <w:szCs w:val="28"/>
        </w:rPr>
      </w:pPr>
      <w:r w:rsidRPr="00496475">
        <w:rPr>
          <w:sz w:val="28"/>
          <w:szCs w:val="28"/>
        </w:rPr>
        <w:t xml:space="preserve">Men hvad kan vi så bruge denne </w:t>
      </w:r>
      <w:r w:rsidR="00D65684">
        <w:rPr>
          <w:sz w:val="28"/>
          <w:szCs w:val="28"/>
        </w:rPr>
        <w:t>beretning</w:t>
      </w:r>
      <w:r w:rsidRPr="00496475">
        <w:rPr>
          <w:sz w:val="28"/>
          <w:szCs w:val="28"/>
        </w:rPr>
        <w:t xml:space="preserve"> til?</w:t>
      </w:r>
    </w:p>
    <w:p w14:paraId="0D65570F" w14:textId="77777777" w:rsidR="00AA59A2" w:rsidRPr="00496475" w:rsidRDefault="00C55DAE">
      <w:pPr>
        <w:pStyle w:val="Brdtekst"/>
        <w:rPr>
          <w:sz w:val="28"/>
          <w:szCs w:val="28"/>
        </w:rPr>
      </w:pPr>
      <w:r w:rsidRPr="00496475">
        <w:rPr>
          <w:sz w:val="28"/>
          <w:szCs w:val="28"/>
        </w:rPr>
        <w:t>Vi skal igen og igen minde hinanden om, at i Guds rige</w:t>
      </w:r>
      <w:r w:rsidR="002A2D06">
        <w:rPr>
          <w:sz w:val="28"/>
          <w:szCs w:val="28"/>
        </w:rPr>
        <w:t>,</w:t>
      </w:r>
      <w:r w:rsidRPr="00496475">
        <w:rPr>
          <w:sz w:val="28"/>
          <w:szCs w:val="28"/>
        </w:rPr>
        <w:t xml:space="preserve"> er intet umuligt. Det er det omvendte rige.</w:t>
      </w:r>
    </w:p>
    <w:p w14:paraId="03C99892" w14:textId="77777777" w:rsidR="00AA59A2" w:rsidRPr="00496475" w:rsidRDefault="00C55DAE" w:rsidP="002A2D06">
      <w:pPr>
        <w:pStyle w:val="Brdtekst"/>
        <w:rPr>
          <w:sz w:val="28"/>
          <w:szCs w:val="28"/>
        </w:rPr>
      </w:pPr>
      <w:r w:rsidRPr="00496475">
        <w:rPr>
          <w:sz w:val="28"/>
          <w:szCs w:val="28"/>
        </w:rPr>
        <w:lastRenderedPageBreak/>
        <w:t>Vi skal tage det med fra denne gudstjeneste i dag, at Gud kan gribe ind d</w:t>
      </w:r>
      <w:r w:rsidR="00D65684">
        <w:rPr>
          <w:sz w:val="28"/>
          <w:szCs w:val="28"/>
        </w:rPr>
        <w:t>é</w:t>
      </w:r>
      <w:r w:rsidRPr="00496475">
        <w:rPr>
          <w:sz w:val="28"/>
          <w:szCs w:val="28"/>
        </w:rPr>
        <w:t>r</w:t>
      </w:r>
      <w:r w:rsidR="00D65684">
        <w:rPr>
          <w:sz w:val="28"/>
          <w:szCs w:val="28"/>
        </w:rPr>
        <w:t>,</w:t>
      </w:r>
      <w:r w:rsidRPr="00496475">
        <w:rPr>
          <w:sz w:val="28"/>
          <w:szCs w:val="28"/>
        </w:rPr>
        <w:t xml:space="preserve"> hvor tingene</w:t>
      </w:r>
      <w:r w:rsidR="00D65684">
        <w:rPr>
          <w:sz w:val="28"/>
          <w:szCs w:val="28"/>
        </w:rPr>
        <w:t xml:space="preserve"> –</w:t>
      </w:r>
      <w:r w:rsidRPr="00496475">
        <w:rPr>
          <w:sz w:val="28"/>
          <w:szCs w:val="28"/>
        </w:rPr>
        <w:t xml:space="preserve"> i</w:t>
      </w:r>
      <w:r w:rsidR="00D65684">
        <w:rPr>
          <w:sz w:val="28"/>
          <w:szCs w:val="28"/>
        </w:rPr>
        <w:t xml:space="preserve"> </w:t>
      </w:r>
      <w:r w:rsidRPr="00496475">
        <w:rPr>
          <w:sz w:val="28"/>
          <w:szCs w:val="28"/>
        </w:rPr>
        <w:t>vores optik</w:t>
      </w:r>
      <w:r w:rsidR="00D65684">
        <w:rPr>
          <w:sz w:val="28"/>
          <w:szCs w:val="28"/>
        </w:rPr>
        <w:t xml:space="preserve"> – </w:t>
      </w:r>
      <w:r w:rsidRPr="00496475">
        <w:rPr>
          <w:sz w:val="28"/>
          <w:szCs w:val="28"/>
        </w:rPr>
        <w:t>synes</w:t>
      </w:r>
      <w:r w:rsidR="00D65684">
        <w:rPr>
          <w:sz w:val="28"/>
          <w:szCs w:val="28"/>
        </w:rPr>
        <w:t xml:space="preserve"> </w:t>
      </w:r>
      <w:r w:rsidRPr="00496475">
        <w:rPr>
          <w:sz w:val="28"/>
          <w:szCs w:val="28"/>
        </w:rPr>
        <w:t>umulige.</w:t>
      </w:r>
    </w:p>
    <w:p w14:paraId="67EEBC67" w14:textId="77777777" w:rsidR="00D65684" w:rsidRDefault="00D65684">
      <w:pPr>
        <w:pStyle w:val="Brdtekst"/>
        <w:rPr>
          <w:sz w:val="28"/>
          <w:szCs w:val="28"/>
        </w:rPr>
      </w:pPr>
      <w:r>
        <w:rPr>
          <w:sz w:val="28"/>
          <w:szCs w:val="28"/>
        </w:rPr>
        <w:t>Vi skal minde hinanden om, at</w:t>
      </w:r>
      <w:r w:rsidR="00C55DAE" w:rsidRPr="00496475">
        <w:rPr>
          <w:sz w:val="28"/>
          <w:szCs w:val="28"/>
        </w:rPr>
        <w:t xml:space="preserve"> Gud gang på gang bruger personer, som i menneskers øj</w:t>
      </w:r>
      <w:r>
        <w:rPr>
          <w:sz w:val="28"/>
          <w:szCs w:val="28"/>
        </w:rPr>
        <w:t xml:space="preserve">ne er ubrugelige eller uduelige, </w:t>
      </w:r>
    </w:p>
    <w:p w14:paraId="4CBEB16E" w14:textId="77777777" w:rsidR="00AA59A2" w:rsidRPr="00496475" w:rsidRDefault="00D65684">
      <w:pPr>
        <w:pStyle w:val="Brdtekst"/>
        <w:rPr>
          <w:sz w:val="28"/>
          <w:szCs w:val="28"/>
        </w:rPr>
      </w:pPr>
      <w:r>
        <w:rPr>
          <w:sz w:val="28"/>
          <w:szCs w:val="28"/>
        </w:rPr>
        <w:t>a</w:t>
      </w:r>
      <w:r w:rsidR="00C55DAE" w:rsidRPr="00496475">
        <w:rPr>
          <w:sz w:val="28"/>
          <w:szCs w:val="28"/>
        </w:rPr>
        <w:t>t Gud gang på gang gør ting, som skal lære os, at intet er umuligt for ham.</w:t>
      </w:r>
    </w:p>
    <w:p w14:paraId="4AA9A606" w14:textId="77777777" w:rsidR="00AA59A2" w:rsidRPr="00496475" w:rsidRDefault="00C55DAE">
      <w:pPr>
        <w:pStyle w:val="Brdtekst"/>
        <w:rPr>
          <w:sz w:val="28"/>
          <w:szCs w:val="28"/>
        </w:rPr>
      </w:pPr>
      <w:r w:rsidRPr="00496475">
        <w:rPr>
          <w:sz w:val="28"/>
          <w:szCs w:val="28"/>
        </w:rPr>
        <w:t>Og det er gode nyheder for os.</w:t>
      </w:r>
    </w:p>
    <w:p w14:paraId="6952FE95" w14:textId="77777777" w:rsidR="00D65684" w:rsidRDefault="00C55DAE">
      <w:pPr>
        <w:pStyle w:val="Brdtekst"/>
        <w:rPr>
          <w:sz w:val="28"/>
          <w:szCs w:val="28"/>
        </w:rPr>
      </w:pPr>
      <w:r w:rsidRPr="00496475">
        <w:rPr>
          <w:sz w:val="28"/>
          <w:szCs w:val="28"/>
        </w:rPr>
        <w:t xml:space="preserve">Gud ser </w:t>
      </w:r>
      <w:r w:rsidR="00D65684">
        <w:rPr>
          <w:sz w:val="28"/>
          <w:szCs w:val="28"/>
        </w:rPr>
        <w:t xml:space="preserve">nemlig </w:t>
      </w:r>
      <w:r w:rsidRPr="00496475">
        <w:rPr>
          <w:sz w:val="28"/>
          <w:szCs w:val="28"/>
        </w:rPr>
        <w:t xml:space="preserve">ikke efter kompetencer. </w:t>
      </w:r>
    </w:p>
    <w:p w14:paraId="2FFD8221" w14:textId="77777777" w:rsidR="00D65684" w:rsidRDefault="00C55DAE">
      <w:pPr>
        <w:pStyle w:val="Brdtekst"/>
        <w:rPr>
          <w:sz w:val="28"/>
          <w:szCs w:val="28"/>
        </w:rPr>
      </w:pPr>
      <w:r w:rsidRPr="00496475">
        <w:rPr>
          <w:sz w:val="28"/>
          <w:szCs w:val="28"/>
        </w:rPr>
        <w:t xml:space="preserve">Gud ser ikke efter </w:t>
      </w:r>
      <w:r w:rsidR="00D65684">
        <w:rPr>
          <w:sz w:val="28"/>
          <w:szCs w:val="28"/>
        </w:rPr>
        <w:t xml:space="preserve">stor </w:t>
      </w:r>
      <w:r w:rsidRPr="00496475">
        <w:rPr>
          <w:sz w:val="28"/>
          <w:szCs w:val="28"/>
        </w:rPr>
        <w:t xml:space="preserve">selvtillid. </w:t>
      </w:r>
    </w:p>
    <w:p w14:paraId="2B760A53" w14:textId="77777777" w:rsidR="00D65684" w:rsidRDefault="00C55DAE">
      <w:pPr>
        <w:pStyle w:val="Brdtekst"/>
        <w:rPr>
          <w:sz w:val="28"/>
          <w:szCs w:val="28"/>
        </w:rPr>
      </w:pPr>
      <w:r w:rsidRPr="00496475">
        <w:rPr>
          <w:sz w:val="28"/>
          <w:szCs w:val="28"/>
        </w:rPr>
        <w:t xml:space="preserve">Gud ser ikke efter uddannelse. </w:t>
      </w:r>
    </w:p>
    <w:p w14:paraId="6A76DFED" w14:textId="77777777" w:rsidR="0017518E" w:rsidRDefault="00C55DAE">
      <w:pPr>
        <w:pStyle w:val="Brdtekst"/>
        <w:rPr>
          <w:sz w:val="28"/>
          <w:szCs w:val="28"/>
        </w:rPr>
      </w:pPr>
      <w:r w:rsidRPr="00496475">
        <w:rPr>
          <w:sz w:val="28"/>
          <w:szCs w:val="28"/>
        </w:rPr>
        <w:t xml:space="preserve">Gud ser ikke efter hvad man har opnået i denne verden. </w:t>
      </w:r>
    </w:p>
    <w:p w14:paraId="6D7975C4" w14:textId="77777777" w:rsidR="0017518E" w:rsidRDefault="00C55DAE">
      <w:pPr>
        <w:pStyle w:val="Brdtekst"/>
        <w:rPr>
          <w:sz w:val="28"/>
          <w:szCs w:val="28"/>
        </w:rPr>
      </w:pPr>
      <w:r w:rsidRPr="00496475">
        <w:rPr>
          <w:sz w:val="28"/>
          <w:szCs w:val="28"/>
        </w:rPr>
        <w:t>Det eneste Gud ser efter, er vores hjerte. Gud ser på hjertet.</w:t>
      </w:r>
      <w:r w:rsidR="0017518E">
        <w:rPr>
          <w:sz w:val="28"/>
          <w:szCs w:val="28"/>
        </w:rPr>
        <w:t xml:space="preserve"> </w:t>
      </w:r>
    </w:p>
    <w:p w14:paraId="67A7C4E8" w14:textId="77777777" w:rsidR="00DC4415" w:rsidRDefault="00C55DAE">
      <w:pPr>
        <w:pStyle w:val="Brdtekst"/>
        <w:rPr>
          <w:sz w:val="28"/>
          <w:szCs w:val="28"/>
        </w:rPr>
      </w:pPr>
      <w:r w:rsidRPr="00496475">
        <w:rPr>
          <w:sz w:val="28"/>
          <w:szCs w:val="28"/>
        </w:rPr>
        <w:t xml:space="preserve">Sådan lød det </w:t>
      </w:r>
      <w:r w:rsidR="0017518E">
        <w:rPr>
          <w:sz w:val="28"/>
          <w:szCs w:val="28"/>
        </w:rPr>
        <w:t xml:space="preserve">jo </w:t>
      </w:r>
      <w:r w:rsidRPr="00496475">
        <w:rPr>
          <w:sz w:val="28"/>
          <w:szCs w:val="28"/>
        </w:rPr>
        <w:t xml:space="preserve">også dengang David blev udvalgt som Israels </w:t>
      </w:r>
      <w:r w:rsidR="0017518E">
        <w:rPr>
          <w:sz w:val="28"/>
          <w:szCs w:val="28"/>
        </w:rPr>
        <w:t xml:space="preserve">kommende </w:t>
      </w:r>
      <w:r w:rsidRPr="00496475">
        <w:rPr>
          <w:sz w:val="28"/>
          <w:szCs w:val="28"/>
        </w:rPr>
        <w:t>konge. D</w:t>
      </w:r>
      <w:r w:rsidR="0017518E">
        <w:rPr>
          <w:sz w:val="28"/>
          <w:szCs w:val="28"/>
        </w:rPr>
        <w:t>engang</w:t>
      </w:r>
      <w:r w:rsidRPr="00496475">
        <w:rPr>
          <w:sz w:val="28"/>
          <w:szCs w:val="28"/>
        </w:rPr>
        <w:t xml:space="preserve"> Gud udvalgte </w:t>
      </w:r>
      <w:r w:rsidR="0017518E">
        <w:rPr>
          <w:sz w:val="28"/>
          <w:szCs w:val="28"/>
        </w:rPr>
        <w:t>David</w:t>
      </w:r>
      <w:r w:rsidRPr="00496475">
        <w:rPr>
          <w:sz w:val="28"/>
          <w:szCs w:val="28"/>
        </w:rPr>
        <w:t xml:space="preserve"> var han </w:t>
      </w:r>
      <w:r w:rsidR="0017518E">
        <w:rPr>
          <w:sz w:val="28"/>
          <w:szCs w:val="28"/>
        </w:rPr>
        <w:t xml:space="preserve">netop </w:t>
      </w:r>
      <w:r w:rsidRPr="00496475">
        <w:rPr>
          <w:sz w:val="28"/>
          <w:szCs w:val="28"/>
        </w:rPr>
        <w:t xml:space="preserve">også en ung dreng, umyndig, rødmosset, den yngste i en søskendeflok, en man ikke regnede for noget som helst </w:t>
      </w:r>
    </w:p>
    <w:p w14:paraId="2A39D6EB" w14:textId="77777777" w:rsidR="00AA59A2" w:rsidRPr="00496475" w:rsidRDefault="00C55DAE">
      <w:pPr>
        <w:pStyle w:val="Brdtekst"/>
        <w:rPr>
          <w:sz w:val="28"/>
          <w:szCs w:val="28"/>
        </w:rPr>
      </w:pPr>
      <w:r w:rsidRPr="00496475">
        <w:rPr>
          <w:sz w:val="28"/>
          <w:szCs w:val="28"/>
        </w:rPr>
        <w:t xml:space="preserve">– og når vi læser hans historie, så </w:t>
      </w:r>
      <w:r w:rsidR="0017518E">
        <w:rPr>
          <w:sz w:val="28"/>
          <w:szCs w:val="28"/>
        </w:rPr>
        <w:t>vil vi jo erfare, hvordan han senere blev</w:t>
      </w:r>
      <w:r w:rsidRPr="00496475">
        <w:rPr>
          <w:sz w:val="28"/>
          <w:szCs w:val="28"/>
        </w:rPr>
        <w:t xml:space="preserve"> den største konge i Israels historie.</w:t>
      </w:r>
    </w:p>
    <w:p w14:paraId="07F6B8A9" w14:textId="77777777" w:rsidR="00AA59A2" w:rsidRPr="00496475" w:rsidRDefault="0017518E">
      <w:pPr>
        <w:pStyle w:val="Brdtekst"/>
        <w:rPr>
          <w:sz w:val="28"/>
          <w:szCs w:val="28"/>
        </w:rPr>
      </w:pPr>
      <w:r>
        <w:rPr>
          <w:sz w:val="28"/>
          <w:szCs w:val="28"/>
        </w:rPr>
        <w:t>Ja, d</w:t>
      </w:r>
      <w:r w:rsidR="00C55DAE" w:rsidRPr="00496475">
        <w:rPr>
          <w:sz w:val="28"/>
          <w:szCs w:val="28"/>
        </w:rPr>
        <w:t>et virker faktisk som o</w:t>
      </w:r>
      <w:r>
        <w:rPr>
          <w:sz w:val="28"/>
          <w:szCs w:val="28"/>
        </w:rPr>
        <w:t xml:space="preserve">m, at Gud elsker at skabe ud at intet; at Gud </w:t>
      </w:r>
      <w:r w:rsidR="00C55DAE" w:rsidRPr="00496475">
        <w:rPr>
          <w:sz w:val="28"/>
          <w:szCs w:val="28"/>
        </w:rPr>
        <w:t>elsker at række ud til d</w:t>
      </w:r>
      <w:r>
        <w:rPr>
          <w:sz w:val="28"/>
          <w:szCs w:val="28"/>
        </w:rPr>
        <w:t xml:space="preserve">em, som verden regner for intet; at Gud </w:t>
      </w:r>
      <w:r w:rsidR="00C55DAE" w:rsidRPr="00496475">
        <w:rPr>
          <w:sz w:val="28"/>
          <w:szCs w:val="28"/>
        </w:rPr>
        <w:t>elsker at genoprette</w:t>
      </w:r>
      <w:r>
        <w:rPr>
          <w:sz w:val="28"/>
          <w:szCs w:val="28"/>
        </w:rPr>
        <w:t xml:space="preserve"> brudte mennesker; </w:t>
      </w:r>
      <w:r w:rsidR="00C55DAE" w:rsidRPr="00496475">
        <w:rPr>
          <w:sz w:val="28"/>
          <w:szCs w:val="28"/>
        </w:rPr>
        <w:t xml:space="preserve">bruge dem, som verden anser for at være </w:t>
      </w:r>
      <w:r>
        <w:rPr>
          <w:sz w:val="28"/>
          <w:szCs w:val="28"/>
        </w:rPr>
        <w:t xml:space="preserve">uduelige og </w:t>
      </w:r>
      <w:r w:rsidR="00C55DAE" w:rsidRPr="00496475">
        <w:rPr>
          <w:sz w:val="28"/>
          <w:szCs w:val="28"/>
        </w:rPr>
        <w:t xml:space="preserve">svage. </w:t>
      </w:r>
    </w:p>
    <w:p w14:paraId="1F16E338" w14:textId="77777777" w:rsidR="00AA59A2" w:rsidRPr="00496475" w:rsidRDefault="0017518E">
      <w:pPr>
        <w:pStyle w:val="Brdtekst"/>
        <w:rPr>
          <w:sz w:val="28"/>
          <w:szCs w:val="28"/>
        </w:rPr>
      </w:pPr>
      <w:r>
        <w:rPr>
          <w:sz w:val="28"/>
          <w:szCs w:val="28"/>
        </w:rPr>
        <w:t>Pointen er jo, at n</w:t>
      </w:r>
      <w:r w:rsidR="00C55DAE" w:rsidRPr="00496475">
        <w:rPr>
          <w:sz w:val="28"/>
          <w:szCs w:val="28"/>
        </w:rPr>
        <w:t>år Gud kunne bruge Maria</w:t>
      </w:r>
      <w:r>
        <w:rPr>
          <w:sz w:val="28"/>
          <w:szCs w:val="28"/>
        </w:rPr>
        <w:t xml:space="preserve">, at når </w:t>
      </w:r>
      <w:r w:rsidR="00C55DAE" w:rsidRPr="00496475">
        <w:rPr>
          <w:sz w:val="28"/>
          <w:szCs w:val="28"/>
        </w:rPr>
        <w:t xml:space="preserve">Jesus kunne bruge disse unge drenge – så kan Gud </w:t>
      </w:r>
      <w:r w:rsidR="00CE0BFA">
        <w:rPr>
          <w:sz w:val="28"/>
          <w:szCs w:val="28"/>
        </w:rPr>
        <w:t xml:space="preserve">jo bruge </w:t>
      </w:r>
      <w:r>
        <w:rPr>
          <w:sz w:val="28"/>
          <w:szCs w:val="28"/>
        </w:rPr>
        <w:t xml:space="preserve">os </w:t>
      </w:r>
      <w:r w:rsidR="00CE0BFA">
        <w:rPr>
          <w:sz w:val="28"/>
          <w:szCs w:val="28"/>
        </w:rPr>
        <w:t>alle</w:t>
      </w:r>
      <w:r>
        <w:rPr>
          <w:sz w:val="28"/>
          <w:szCs w:val="28"/>
        </w:rPr>
        <w:t xml:space="preserve"> – med alle vores fejl og mangler</w:t>
      </w:r>
      <w:r w:rsidR="00C55DAE" w:rsidRPr="00496475">
        <w:rPr>
          <w:sz w:val="28"/>
          <w:szCs w:val="28"/>
        </w:rPr>
        <w:t>.</w:t>
      </w:r>
    </w:p>
    <w:p w14:paraId="4C179B2F" w14:textId="77777777" w:rsidR="00AA59A2" w:rsidRPr="00496475" w:rsidRDefault="0017518E">
      <w:pPr>
        <w:pStyle w:val="Brdtekst"/>
        <w:rPr>
          <w:sz w:val="28"/>
          <w:szCs w:val="28"/>
        </w:rPr>
      </w:pPr>
      <w:r>
        <w:rPr>
          <w:sz w:val="28"/>
          <w:szCs w:val="28"/>
        </w:rPr>
        <w:t>Nej, d</w:t>
      </w:r>
      <w:r w:rsidR="00C55DAE" w:rsidRPr="00496475">
        <w:rPr>
          <w:sz w:val="28"/>
          <w:szCs w:val="28"/>
        </w:rPr>
        <w:t xml:space="preserve">er er </w:t>
      </w:r>
      <w:r>
        <w:rPr>
          <w:sz w:val="28"/>
          <w:szCs w:val="28"/>
        </w:rPr>
        <w:t xml:space="preserve">simpelthen </w:t>
      </w:r>
      <w:r w:rsidR="00C55DAE" w:rsidRPr="00496475">
        <w:rPr>
          <w:sz w:val="28"/>
          <w:szCs w:val="28"/>
        </w:rPr>
        <w:t xml:space="preserve">ingen grænser for hvem han kan </w:t>
      </w:r>
      <w:r>
        <w:rPr>
          <w:sz w:val="28"/>
          <w:szCs w:val="28"/>
        </w:rPr>
        <w:t xml:space="preserve">og vil </w:t>
      </w:r>
      <w:r w:rsidR="00C55DAE" w:rsidRPr="00496475">
        <w:rPr>
          <w:sz w:val="28"/>
          <w:szCs w:val="28"/>
        </w:rPr>
        <w:t>bruge</w:t>
      </w:r>
      <w:r>
        <w:rPr>
          <w:sz w:val="28"/>
          <w:szCs w:val="28"/>
        </w:rPr>
        <w:t xml:space="preserve"> i sit omvendte rige.</w:t>
      </w:r>
      <w:r w:rsidR="00C55DAE" w:rsidRPr="00496475">
        <w:rPr>
          <w:sz w:val="28"/>
          <w:szCs w:val="28"/>
        </w:rPr>
        <w:t xml:space="preserve"> </w:t>
      </w:r>
    </w:p>
    <w:p w14:paraId="40A92A9F" w14:textId="77777777" w:rsidR="00AA59A2" w:rsidRDefault="00C55DAE">
      <w:pPr>
        <w:pStyle w:val="Brdtekst"/>
        <w:rPr>
          <w:sz w:val="28"/>
          <w:szCs w:val="28"/>
        </w:rPr>
      </w:pPr>
      <w:r w:rsidRPr="00496475">
        <w:rPr>
          <w:sz w:val="28"/>
          <w:szCs w:val="28"/>
        </w:rPr>
        <w:t>Spørgsmålet er</w:t>
      </w:r>
      <w:r w:rsidR="0017518E">
        <w:rPr>
          <w:sz w:val="28"/>
          <w:szCs w:val="28"/>
        </w:rPr>
        <w:t xml:space="preserve"> derfor kun</w:t>
      </w:r>
      <w:r w:rsidRPr="00496475">
        <w:rPr>
          <w:sz w:val="28"/>
          <w:szCs w:val="28"/>
        </w:rPr>
        <w:t xml:space="preserve"> hvordan vores hjertes indstilling er, når han kalder dig og mig - ung som gammel.</w:t>
      </w:r>
      <w:r w:rsidR="0017518E">
        <w:rPr>
          <w:sz w:val="28"/>
          <w:szCs w:val="28"/>
        </w:rPr>
        <w:t xml:space="preserve"> </w:t>
      </w:r>
    </w:p>
    <w:p w14:paraId="34D4F9B8" w14:textId="77777777" w:rsidR="00853C39" w:rsidRDefault="0017518E" w:rsidP="0017518E">
      <w:pPr>
        <w:pStyle w:val="Brdtekst"/>
        <w:rPr>
          <w:sz w:val="28"/>
          <w:szCs w:val="28"/>
        </w:rPr>
      </w:pPr>
      <w:r>
        <w:rPr>
          <w:sz w:val="28"/>
          <w:szCs w:val="28"/>
        </w:rPr>
        <w:t xml:space="preserve">Det spørgsmål, som jeg gerne vil have, du skal tygge videre på i dag, det er følgende: </w:t>
      </w:r>
    </w:p>
    <w:p w14:paraId="697CC728" w14:textId="77777777" w:rsidR="00AA59A2" w:rsidRPr="00496475" w:rsidRDefault="00C55DAE">
      <w:pPr>
        <w:pStyle w:val="Brdtekst"/>
        <w:rPr>
          <w:i/>
          <w:iCs/>
          <w:sz w:val="28"/>
          <w:szCs w:val="28"/>
        </w:rPr>
      </w:pPr>
      <w:r w:rsidRPr="00496475">
        <w:rPr>
          <w:sz w:val="28"/>
          <w:szCs w:val="28"/>
        </w:rPr>
        <w:lastRenderedPageBreak/>
        <w:t>Er du villig til at sige det samme som Maria</w:t>
      </w:r>
      <w:r w:rsidR="0017518E">
        <w:rPr>
          <w:sz w:val="28"/>
          <w:szCs w:val="28"/>
        </w:rPr>
        <w:t xml:space="preserve">, hvis Herrens engel stod med en opgave til dig? Ville du da sige, som Maria: </w:t>
      </w:r>
      <w:r w:rsidRPr="00496475">
        <w:rPr>
          <w:i/>
          <w:iCs/>
          <w:sz w:val="28"/>
          <w:szCs w:val="28"/>
        </w:rPr>
        <w:t>Se, jeg er Herrens tjenerinde eller tjener. Lad det ske mig efter dit ord.</w:t>
      </w:r>
    </w:p>
    <w:p w14:paraId="72F13606" w14:textId="77777777" w:rsidR="00AA59A2" w:rsidRDefault="0017518E">
      <w:pPr>
        <w:pStyle w:val="Brdtekst"/>
        <w:rPr>
          <w:sz w:val="28"/>
          <w:szCs w:val="28"/>
        </w:rPr>
      </w:pPr>
      <w:r>
        <w:rPr>
          <w:sz w:val="28"/>
          <w:szCs w:val="28"/>
        </w:rPr>
        <w:t>Jeg håber det, for i</w:t>
      </w:r>
      <w:r w:rsidR="00C55DAE" w:rsidRPr="00496475">
        <w:rPr>
          <w:sz w:val="28"/>
          <w:szCs w:val="28"/>
        </w:rPr>
        <w:t>ntet er</w:t>
      </w:r>
      <w:r>
        <w:rPr>
          <w:sz w:val="28"/>
          <w:szCs w:val="28"/>
        </w:rPr>
        <w:t xml:space="preserve"> nemlig</w:t>
      </w:r>
      <w:r w:rsidR="00C55DAE" w:rsidRPr="00496475">
        <w:rPr>
          <w:sz w:val="28"/>
          <w:szCs w:val="28"/>
        </w:rPr>
        <w:t xml:space="preserve"> umuligt for Gud - intet er umuligt i Guds omvendte rige.</w:t>
      </w:r>
    </w:p>
    <w:p w14:paraId="2AB284FC" w14:textId="77777777" w:rsidR="0017518E" w:rsidRDefault="0017518E">
      <w:pPr>
        <w:pStyle w:val="Brdtekst"/>
        <w:rPr>
          <w:sz w:val="28"/>
          <w:szCs w:val="28"/>
        </w:rPr>
      </w:pPr>
      <w:r>
        <w:rPr>
          <w:sz w:val="28"/>
          <w:szCs w:val="28"/>
        </w:rPr>
        <w:t>Lad os bede sammen.</w:t>
      </w:r>
    </w:p>
    <w:p w14:paraId="1DA47451" w14:textId="77777777" w:rsidR="00D80461" w:rsidRPr="00D80461" w:rsidRDefault="00D80461" w:rsidP="00347919">
      <w:pPr>
        <w:pStyle w:val="Overskrift3"/>
      </w:pPr>
      <w:r w:rsidRPr="00D80461">
        <w:t>Lovprisning</w:t>
      </w:r>
    </w:p>
    <w:p w14:paraId="490F06D1" w14:textId="77777777" w:rsidR="00D80461" w:rsidRPr="00D80461" w:rsidRDefault="00D80461" w:rsidP="00D80461">
      <w:pPr>
        <w:pStyle w:val="Brdtekst"/>
        <w:rPr>
          <w:sz w:val="28"/>
          <w:szCs w:val="28"/>
        </w:rPr>
      </w:pPr>
      <w:r w:rsidRPr="00D80461">
        <w:rPr>
          <w:sz w:val="28"/>
          <w:szCs w:val="28"/>
        </w:rPr>
        <w:t>Lov og tak og evig ære være dig vor Gud, Fader, Søn og Helligånd, du, som var, er og bliver én sand treenig Gud, højlovet fra første begyndelse, nu og i al evighed. Amen</w:t>
      </w:r>
    </w:p>
    <w:p w14:paraId="60854D06" w14:textId="77777777" w:rsidR="00D80461" w:rsidRDefault="00D80461" w:rsidP="00347919">
      <w:pPr>
        <w:pStyle w:val="Overskrift3"/>
      </w:pPr>
      <w:r>
        <w:t>Kirkebøn</w:t>
      </w:r>
    </w:p>
    <w:p w14:paraId="74E8DBDC" w14:textId="77777777" w:rsidR="00D80461" w:rsidRPr="00D80461" w:rsidRDefault="00D80461" w:rsidP="00D80461">
      <w:pPr>
        <w:pStyle w:val="Brdtekst"/>
        <w:rPr>
          <w:sz w:val="28"/>
          <w:szCs w:val="28"/>
        </w:rPr>
      </w:pPr>
      <w:r w:rsidRPr="00D80461">
        <w:rPr>
          <w:sz w:val="28"/>
          <w:szCs w:val="28"/>
        </w:rPr>
        <w:t>Herre, vor Gud.</w:t>
      </w:r>
    </w:p>
    <w:p w14:paraId="24476A5B" w14:textId="77777777" w:rsidR="00D80461" w:rsidRDefault="00D80461" w:rsidP="00D80461">
      <w:pPr>
        <w:pStyle w:val="Brdtekst"/>
        <w:rPr>
          <w:sz w:val="28"/>
          <w:szCs w:val="28"/>
        </w:rPr>
      </w:pPr>
      <w:r w:rsidRPr="00D80461">
        <w:rPr>
          <w:sz w:val="28"/>
          <w:szCs w:val="28"/>
        </w:rPr>
        <w:t xml:space="preserve">Lad os alle opleve, at det giver mening, at </w:t>
      </w:r>
      <w:r>
        <w:rPr>
          <w:sz w:val="28"/>
          <w:szCs w:val="28"/>
        </w:rPr>
        <w:t>stole på dig</w:t>
      </w:r>
      <w:r w:rsidRPr="00D80461">
        <w:rPr>
          <w:sz w:val="28"/>
          <w:szCs w:val="28"/>
        </w:rPr>
        <w:t xml:space="preserve"> Lad os alle erfare, at du også vil gribe ind i vore liv. </w:t>
      </w:r>
      <w:r>
        <w:rPr>
          <w:sz w:val="28"/>
          <w:szCs w:val="28"/>
        </w:rPr>
        <w:t>Lad os alle erfare, at intet er umuligt for dig</w:t>
      </w:r>
    </w:p>
    <w:p w14:paraId="62C7DA08" w14:textId="77777777" w:rsidR="00D80461" w:rsidRPr="00D80461" w:rsidRDefault="00D80461" w:rsidP="00D80461">
      <w:pPr>
        <w:pStyle w:val="Brdtekst"/>
        <w:rPr>
          <w:sz w:val="28"/>
          <w:szCs w:val="28"/>
        </w:rPr>
      </w:pPr>
      <w:r w:rsidRPr="00D80461">
        <w:rPr>
          <w:sz w:val="28"/>
          <w:szCs w:val="28"/>
        </w:rPr>
        <w:t>---</w:t>
      </w:r>
    </w:p>
    <w:p w14:paraId="28044EDB" w14:textId="77777777" w:rsidR="00D80461" w:rsidRPr="00D80461" w:rsidRDefault="00D80461" w:rsidP="00D80461">
      <w:pPr>
        <w:pStyle w:val="Brdtekst"/>
        <w:rPr>
          <w:sz w:val="28"/>
          <w:szCs w:val="28"/>
        </w:rPr>
      </w:pPr>
      <w:r w:rsidRPr="00D80461">
        <w:rPr>
          <w:sz w:val="28"/>
          <w:szCs w:val="28"/>
        </w:rPr>
        <w:t xml:space="preserve">Vi </w:t>
      </w:r>
      <w:proofErr w:type="spellStart"/>
      <w:r w:rsidRPr="00D80461">
        <w:rPr>
          <w:sz w:val="28"/>
          <w:szCs w:val="28"/>
        </w:rPr>
        <w:t>be’r</w:t>
      </w:r>
      <w:proofErr w:type="spellEnd"/>
      <w:r w:rsidRPr="00D80461">
        <w:rPr>
          <w:sz w:val="28"/>
          <w:szCs w:val="28"/>
        </w:rPr>
        <w:t xml:space="preserve"> dig nu særligt for de, der er ramt af sygdom, sorg, ulykke, savn og død: </w:t>
      </w:r>
    </w:p>
    <w:p w14:paraId="4851FB41" w14:textId="77777777" w:rsidR="00D80461" w:rsidRPr="00D80461" w:rsidRDefault="00D80461" w:rsidP="00D80461">
      <w:pPr>
        <w:pStyle w:val="Brdtekst"/>
        <w:rPr>
          <w:sz w:val="28"/>
          <w:szCs w:val="28"/>
        </w:rPr>
      </w:pPr>
      <w:r w:rsidRPr="00D80461">
        <w:rPr>
          <w:sz w:val="28"/>
          <w:szCs w:val="28"/>
        </w:rPr>
        <w:t xml:space="preserve">Trøst de bedrøvede og bange, </w:t>
      </w:r>
    </w:p>
    <w:p w14:paraId="0C20C256" w14:textId="77777777" w:rsidR="00D80461" w:rsidRPr="00D80461" w:rsidRDefault="00D80461" w:rsidP="00D80461">
      <w:pPr>
        <w:pStyle w:val="Brdtekst"/>
        <w:rPr>
          <w:sz w:val="28"/>
          <w:szCs w:val="28"/>
        </w:rPr>
      </w:pPr>
      <w:r w:rsidRPr="00D80461">
        <w:rPr>
          <w:sz w:val="28"/>
          <w:szCs w:val="28"/>
        </w:rPr>
        <w:t xml:space="preserve">giv frihed og retfærdighed til de fattige og undertrykte, </w:t>
      </w:r>
    </w:p>
    <w:p w14:paraId="5FCC08EC" w14:textId="77777777" w:rsidR="00D80461" w:rsidRPr="00D80461" w:rsidRDefault="00D80461" w:rsidP="00D80461">
      <w:pPr>
        <w:pStyle w:val="Brdtekst"/>
        <w:rPr>
          <w:sz w:val="28"/>
          <w:szCs w:val="28"/>
        </w:rPr>
      </w:pPr>
      <w:r w:rsidRPr="00D80461">
        <w:rPr>
          <w:sz w:val="28"/>
          <w:szCs w:val="28"/>
        </w:rPr>
        <w:t xml:space="preserve">mæt de sultne, helbred de syge, </w:t>
      </w:r>
    </w:p>
    <w:p w14:paraId="317F41F7" w14:textId="77777777" w:rsidR="00D80461" w:rsidRPr="00D80461" w:rsidRDefault="00D80461" w:rsidP="00D80461">
      <w:pPr>
        <w:pStyle w:val="Brdtekst"/>
        <w:rPr>
          <w:sz w:val="28"/>
          <w:szCs w:val="28"/>
        </w:rPr>
      </w:pPr>
      <w:r w:rsidRPr="00D80461">
        <w:rPr>
          <w:sz w:val="28"/>
          <w:szCs w:val="28"/>
        </w:rPr>
        <w:t>hjælp de hjemløse og landflygtige, vær hos de fangne, giv nyt mod og håb til de bekymrede, ensomme og modløse.</w:t>
      </w:r>
    </w:p>
    <w:p w14:paraId="7A1280B6" w14:textId="77777777" w:rsidR="00D80461" w:rsidRPr="00D80461" w:rsidRDefault="00D80461" w:rsidP="00D80461">
      <w:pPr>
        <w:pStyle w:val="Brdtekst"/>
        <w:rPr>
          <w:sz w:val="28"/>
          <w:szCs w:val="28"/>
        </w:rPr>
      </w:pPr>
      <w:r w:rsidRPr="00D80461">
        <w:rPr>
          <w:sz w:val="28"/>
          <w:szCs w:val="28"/>
        </w:rPr>
        <w:t xml:space="preserve">Herre, vi beder dig også for vort land, vores regering, kongehus, vor familie og alle, vi holder af og er forbundet med: </w:t>
      </w:r>
    </w:p>
    <w:p w14:paraId="32E0BA1B" w14:textId="77777777" w:rsidR="00D80461" w:rsidRPr="00D80461" w:rsidRDefault="00D80461" w:rsidP="00D80461">
      <w:pPr>
        <w:pStyle w:val="Brdtekst"/>
        <w:rPr>
          <w:sz w:val="28"/>
          <w:szCs w:val="28"/>
        </w:rPr>
      </w:pPr>
      <w:r w:rsidRPr="00D80461">
        <w:rPr>
          <w:sz w:val="28"/>
          <w:szCs w:val="28"/>
        </w:rPr>
        <w:t xml:space="preserve">Hold din skærmende hånd over os, </w:t>
      </w:r>
    </w:p>
    <w:p w14:paraId="72507E8A" w14:textId="77777777" w:rsidR="00D80461" w:rsidRPr="00D80461" w:rsidRDefault="00D80461" w:rsidP="00D80461">
      <w:pPr>
        <w:pStyle w:val="Brdtekst"/>
        <w:rPr>
          <w:sz w:val="28"/>
          <w:szCs w:val="28"/>
        </w:rPr>
      </w:pPr>
      <w:r w:rsidRPr="00D80461">
        <w:rPr>
          <w:sz w:val="28"/>
          <w:szCs w:val="28"/>
        </w:rPr>
        <w:t xml:space="preserve">og bevar os fra indbyrdes strid og opløsning. </w:t>
      </w:r>
    </w:p>
    <w:p w14:paraId="15136115" w14:textId="77777777" w:rsidR="00D80461" w:rsidRPr="00D80461" w:rsidRDefault="00D80461" w:rsidP="00D80461">
      <w:pPr>
        <w:pStyle w:val="Brdtekst"/>
        <w:rPr>
          <w:sz w:val="28"/>
          <w:szCs w:val="28"/>
        </w:rPr>
      </w:pPr>
      <w:r w:rsidRPr="00D80461">
        <w:rPr>
          <w:sz w:val="28"/>
          <w:szCs w:val="28"/>
        </w:rPr>
        <w:t>Giv os styrke og vilje til at hjælpe og tilgive hinanden.</w:t>
      </w:r>
    </w:p>
    <w:p w14:paraId="23801A4D" w14:textId="77777777" w:rsidR="00D80461" w:rsidRPr="00D80461" w:rsidRDefault="00D80461" w:rsidP="00D80461">
      <w:pPr>
        <w:pStyle w:val="Brdtekst"/>
        <w:rPr>
          <w:sz w:val="28"/>
          <w:szCs w:val="28"/>
        </w:rPr>
      </w:pPr>
      <w:r w:rsidRPr="00D80461">
        <w:rPr>
          <w:sz w:val="28"/>
          <w:szCs w:val="28"/>
        </w:rPr>
        <w:lastRenderedPageBreak/>
        <w:t>Herre, vi beder dig for din kirke her og ud over hele jorden: særligt for dem, som bliver forfulgt, fordi de er kristne.</w:t>
      </w:r>
    </w:p>
    <w:p w14:paraId="047DD43E" w14:textId="77777777" w:rsidR="00D80461" w:rsidRPr="00D80461" w:rsidRDefault="00D80461" w:rsidP="00D80461">
      <w:pPr>
        <w:pStyle w:val="Brdtekst"/>
        <w:rPr>
          <w:sz w:val="28"/>
          <w:szCs w:val="28"/>
        </w:rPr>
      </w:pPr>
      <w:r w:rsidRPr="00D80461">
        <w:rPr>
          <w:sz w:val="28"/>
          <w:szCs w:val="28"/>
        </w:rPr>
        <w:t xml:space="preserve">Velsign kirken og forny den ved din Ånd. </w:t>
      </w:r>
    </w:p>
    <w:p w14:paraId="6A4400F3" w14:textId="77777777" w:rsidR="00D80461" w:rsidRPr="00D80461" w:rsidRDefault="00D80461" w:rsidP="00D80461">
      <w:pPr>
        <w:pStyle w:val="Brdtekst"/>
        <w:rPr>
          <w:sz w:val="28"/>
          <w:szCs w:val="28"/>
        </w:rPr>
      </w:pPr>
      <w:r w:rsidRPr="00D80461">
        <w:rPr>
          <w:sz w:val="28"/>
          <w:szCs w:val="28"/>
        </w:rPr>
        <w:t xml:space="preserve">Lad den altid være i bevægelse og lær os ikke blot at høre dit ord, </w:t>
      </w:r>
    </w:p>
    <w:p w14:paraId="4DE54D7B" w14:textId="77777777" w:rsidR="00D80461" w:rsidRPr="00D80461" w:rsidRDefault="00D80461" w:rsidP="00D80461">
      <w:pPr>
        <w:pStyle w:val="Brdtekst"/>
        <w:rPr>
          <w:sz w:val="28"/>
          <w:szCs w:val="28"/>
        </w:rPr>
      </w:pPr>
      <w:r w:rsidRPr="00D80461">
        <w:rPr>
          <w:sz w:val="28"/>
          <w:szCs w:val="28"/>
        </w:rPr>
        <w:t>men også at gøre, som du har sagt.</w:t>
      </w:r>
    </w:p>
    <w:p w14:paraId="70DA5467" w14:textId="77777777" w:rsidR="00D80461" w:rsidRPr="00D80461" w:rsidRDefault="00D80461" w:rsidP="00347919">
      <w:pPr>
        <w:pStyle w:val="Overskrift3"/>
      </w:pPr>
      <w:r>
        <w:t>Apostolsk velsignelse</w:t>
      </w:r>
    </w:p>
    <w:p w14:paraId="02E4E2C4" w14:textId="77777777" w:rsidR="00D80461" w:rsidRPr="00D80461" w:rsidRDefault="00D80461" w:rsidP="00D80461">
      <w:pPr>
        <w:pStyle w:val="Brdtekst"/>
        <w:rPr>
          <w:sz w:val="28"/>
          <w:szCs w:val="28"/>
        </w:rPr>
      </w:pPr>
      <w:r w:rsidRPr="00D80461">
        <w:rPr>
          <w:sz w:val="28"/>
          <w:szCs w:val="28"/>
        </w:rPr>
        <w:t>Lad os med apostlen tilønske hinanden:</w:t>
      </w:r>
    </w:p>
    <w:p w14:paraId="21DC29AF" w14:textId="77777777" w:rsidR="00D80461" w:rsidRPr="00D80461" w:rsidRDefault="00D80461" w:rsidP="00D80461">
      <w:pPr>
        <w:pStyle w:val="Brdtekst"/>
        <w:rPr>
          <w:sz w:val="28"/>
          <w:szCs w:val="28"/>
        </w:rPr>
      </w:pPr>
      <w:r w:rsidRPr="00D80461">
        <w:rPr>
          <w:sz w:val="28"/>
          <w:szCs w:val="28"/>
        </w:rPr>
        <w:t>Vor Herre Jesu Kristi nåde. Og Guds kærlighed</w:t>
      </w:r>
    </w:p>
    <w:p w14:paraId="1637E610" w14:textId="77777777" w:rsidR="006F41B5" w:rsidRPr="00C07CE4" w:rsidRDefault="00D80461" w:rsidP="006F41B5">
      <w:pPr>
        <w:pStyle w:val="Brdtekst"/>
        <w:rPr>
          <w:sz w:val="28"/>
          <w:szCs w:val="28"/>
        </w:rPr>
      </w:pPr>
      <w:r w:rsidRPr="00D80461">
        <w:rPr>
          <w:sz w:val="28"/>
          <w:szCs w:val="28"/>
        </w:rPr>
        <w:t>og Helligåndens fællesskab være med os alle! Amen</w:t>
      </w:r>
    </w:p>
    <w:sectPr w:rsidR="006F41B5" w:rsidRPr="00C07CE4" w:rsidSect="00347919">
      <w:footerReference w:type="default" r:id="rId7"/>
      <w:pgSz w:w="11906" w:h="16838" w:code="9"/>
      <w:pgMar w:top="1701" w:right="1134" w:bottom="1701" w:left="1134"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7120F5" w14:textId="77777777" w:rsidR="00213DBF" w:rsidRDefault="00213DBF">
      <w:r>
        <w:separator/>
      </w:r>
    </w:p>
  </w:endnote>
  <w:endnote w:type="continuationSeparator" w:id="0">
    <w:p w14:paraId="41FD6940" w14:textId="77777777" w:rsidR="00213DBF" w:rsidRDefault="00213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2050003"/>
      <w:docPartObj>
        <w:docPartGallery w:val="Page Numbers (Bottom of Page)"/>
        <w:docPartUnique/>
      </w:docPartObj>
    </w:sdtPr>
    <w:sdtEndPr/>
    <w:sdtContent>
      <w:p w14:paraId="02877708" w14:textId="77777777" w:rsidR="00496475" w:rsidRDefault="00496475">
        <w:pPr>
          <w:pStyle w:val="Sidefod"/>
          <w:jc w:val="center"/>
        </w:pPr>
        <w:r>
          <w:fldChar w:fldCharType="begin"/>
        </w:r>
        <w:r>
          <w:instrText>PAGE   \* MERGEFORMAT</w:instrText>
        </w:r>
        <w:r>
          <w:fldChar w:fldCharType="separate"/>
        </w:r>
        <w:r w:rsidR="00B649DF" w:rsidRPr="00B649DF">
          <w:rPr>
            <w:noProof/>
            <w:lang w:val="da-DK"/>
          </w:rPr>
          <w:t>21</w:t>
        </w:r>
        <w:r>
          <w:fldChar w:fldCharType="end"/>
        </w:r>
      </w:p>
    </w:sdtContent>
  </w:sdt>
  <w:p w14:paraId="21EE20B6" w14:textId="77777777" w:rsidR="00AA59A2" w:rsidRDefault="00AA59A2">
    <w:pPr>
      <w:pStyle w:val="Sidehoved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88790A" w14:textId="77777777" w:rsidR="00213DBF" w:rsidRDefault="00213DBF">
      <w:r>
        <w:separator/>
      </w:r>
    </w:p>
  </w:footnote>
  <w:footnote w:type="continuationSeparator" w:id="0">
    <w:p w14:paraId="35C2CF43" w14:textId="77777777" w:rsidR="00213DBF" w:rsidRDefault="00213D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9A2"/>
    <w:rsid w:val="0009512A"/>
    <w:rsid w:val="000F60B1"/>
    <w:rsid w:val="0017518E"/>
    <w:rsid w:val="00213DBF"/>
    <w:rsid w:val="0028081C"/>
    <w:rsid w:val="002A2D06"/>
    <w:rsid w:val="00347919"/>
    <w:rsid w:val="003735FC"/>
    <w:rsid w:val="003D2EF3"/>
    <w:rsid w:val="00496475"/>
    <w:rsid w:val="004C7D23"/>
    <w:rsid w:val="004E4E17"/>
    <w:rsid w:val="00692879"/>
    <w:rsid w:val="006C21DB"/>
    <w:rsid w:val="006F41B5"/>
    <w:rsid w:val="00751FEA"/>
    <w:rsid w:val="00752E9D"/>
    <w:rsid w:val="007D6C11"/>
    <w:rsid w:val="00831AB4"/>
    <w:rsid w:val="0084688A"/>
    <w:rsid w:val="00853C39"/>
    <w:rsid w:val="008F002A"/>
    <w:rsid w:val="009D5D83"/>
    <w:rsid w:val="00A06564"/>
    <w:rsid w:val="00A17D10"/>
    <w:rsid w:val="00AA59A2"/>
    <w:rsid w:val="00AB6168"/>
    <w:rsid w:val="00B649DF"/>
    <w:rsid w:val="00B84608"/>
    <w:rsid w:val="00C07CE4"/>
    <w:rsid w:val="00C5560E"/>
    <w:rsid w:val="00C55DAE"/>
    <w:rsid w:val="00C8402B"/>
    <w:rsid w:val="00CE0BFA"/>
    <w:rsid w:val="00D60836"/>
    <w:rsid w:val="00D65684"/>
    <w:rsid w:val="00D80461"/>
    <w:rsid w:val="00DC4415"/>
    <w:rsid w:val="00E5166C"/>
    <w:rsid w:val="00F07077"/>
    <w:rsid w:val="00F351EF"/>
    <w:rsid w:val="00F71781"/>
    <w:rsid w:val="00FE523D"/>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567D2"/>
  <w15:docId w15:val="{D586399E-D1B7-41F8-9E48-20184340B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a-DK" w:eastAsia="da-DK" w:bidi="he-IL"/>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bidi="ar-SA"/>
    </w:rPr>
  </w:style>
  <w:style w:type="paragraph" w:styleId="Overskrift1">
    <w:name w:val="heading 1"/>
    <w:basedOn w:val="Normal"/>
    <w:next w:val="Normal"/>
    <w:link w:val="Overskrift1Tegn"/>
    <w:uiPriority w:val="9"/>
    <w:qFormat/>
    <w:rsid w:val="00347919"/>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Overskrift2">
    <w:name w:val="heading 2"/>
    <w:basedOn w:val="Normal"/>
    <w:next w:val="Normal"/>
    <w:link w:val="Overskrift2Tegn"/>
    <w:uiPriority w:val="9"/>
    <w:unhideWhenUsed/>
    <w:qFormat/>
    <w:rsid w:val="00347919"/>
    <w:pPr>
      <w:keepNext/>
      <w:keepLines/>
      <w:spacing w:before="40"/>
      <w:outlineLvl w:val="1"/>
    </w:pPr>
    <w:rPr>
      <w:rFonts w:asciiTheme="majorHAnsi" w:eastAsiaTheme="majorEastAsia" w:hAnsiTheme="majorHAnsi" w:cstheme="majorBidi"/>
      <w:color w:val="2F759E" w:themeColor="accent1" w:themeShade="BF"/>
      <w:sz w:val="26"/>
      <w:szCs w:val="26"/>
    </w:rPr>
  </w:style>
  <w:style w:type="paragraph" w:styleId="Overskrift3">
    <w:name w:val="heading 3"/>
    <w:basedOn w:val="Normal"/>
    <w:next w:val="Normal"/>
    <w:link w:val="Overskrift3Tegn"/>
    <w:uiPriority w:val="9"/>
    <w:unhideWhenUsed/>
    <w:qFormat/>
    <w:rsid w:val="00347919"/>
    <w:pPr>
      <w:keepNext/>
      <w:keepLines/>
      <w:spacing w:before="40"/>
      <w:outlineLvl w:val="2"/>
    </w:pPr>
    <w:rPr>
      <w:rFonts w:asciiTheme="majorHAnsi" w:eastAsiaTheme="majorEastAsia" w:hAnsiTheme="majorHAnsi" w:cstheme="majorBidi"/>
      <w:color w:val="1F4E69"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ehovedsidefod">
    <w:name w:val="Sidehoved &amp; sidefod"/>
    <w:pPr>
      <w:tabs>
        <w:tab w:val="right" w:pos="9020"/>
      </w:tabs>
    </w:pPr>
    <w:rPr>
      <w:rFonts w:ascii="Helvetica" w:hAnsi="Arial Unicode MS" w:cs="Arial Unicode MS"/>
      <w:color w:val="000000"/>
      <w:sz w:val="24"/>
      <w:szCs w:val="24"/>
    </w:rPr>
  </w:style>
  <w:style w:type="paragraph" w:styleId="Brdtekst">
    <w:name w:val="Body Text"/>
    <w:pPr>
      <w:spacing w:after="200" w:line="276" w:lineRule="auto"/>
    </w:pPr>
    <w:rPr>
      <w:rFonts w:ascii="Calibri" w:eastAsia="Calibri" w:hAnsi="Calibri" w:cs="Calibri"/>
      <w:color w:val="000000"/>
      <w:sz w:val="22"/>
      <w:szCs w:val="22"/>
      <w:u w:color="000000"/>
    </w:rPr>
  </w:style>
  <w:style w:type="paragraph" w:styleId="Sidehoved">
    <w:name w:val="header"/>
    <w:basedOn w:val="Normal"/>
    <w:link w:val="SidehovedTegn"/>
    <w:uiPriority w:val="99"/>
    <w:unhideWhenUsed/>
    <w:rsid w:val="00496475"/>
    <w:pPr>
      <w:tabs>
        <w:tab w:val="center" w:pos="4819"/>
        <w:tab w:val="right" w:pos="9638"/>
      </w:tabs>
    </w:pPr>
  </w:style>
  <w:style w:type="character" w:customStyle="1" w:styleId="SidehovedTegn">
    <w:name w:val="Sidehoved Tegn"/>
    <w:basedOn w:val="Standardskrifttypeiafsnit"/>
    <w:link w:val="Sidehoved"/>
    <w:uiPriority w:val="99"/>
    <w:rsid w:val="00496475"/>
    <w:rPr>
      <w:sz w:val="24"/>
      <w:szCs w:val="24"/>
      <w:lang w:val="en-US" w:eastAsia="en-US" w:bidi="ar-SA"/>
    </w:rPr>
  </w:style>
  <w:style w:type="paragraph" w:styleId="Sidefod">
    <w:name w:val="footer"/>
    <w:basedOn w:val="Normal"/>
    <w:link w:val="SidefodTegn"/>
    <w:uiPriority w:val="99"/>
    <w:unhideWhenUsed/>
    <w:rsid w:val="00496475"/>
    <w:pPr>
      <w:tabs>
        <w:tab w:val="center" w:pos="4819"/>
        <w:tab w:val="right" w:pos="9638"/>
      </w:tabs>
    </w:pPr>
  </w:style>
  <w:style w:type="character" w:customStyle="1" w:styleId="SidefodTegn">
    <w:name w:val="Sidefod Tegn"/>
    <w:basedOn w:val="Standardskrifttypeiafsnit"/>
    <w:link w:val="Sidefod"/>
    <w:uiPriority w:val="99"/>
    <w:rsid w:val="00496475"/>
    <w:rPr>
      <w:sz w:val="24"/>
      <w:szCs w:val="24"/>
      <w:lang w:val="en-US" w:eastAsia="en-US" w:bidi="ar-SA"/>
    </w:rPr>
  </w:style>
  <w:style w:type="character" w:customStyle="1" w:styleId="Overskrift1Tegn">
    <w:name w:val="Overskrift 1 Tegn"/>
    <w:basedOn w:val="Standardskrifttypeiafsnit"/>
    <w:link w:val="Overskrift1"/>
    <w:uiPriority w:val="9"/>
    <w:rsid w:val="00347919"/>
    <w:rPr>
      <w:rFonts w:asciiTheme="majorHAnsi" w:eastAsiaTheme="majorEastAsia" w:hAnsiTheme="majorHAnsi" w:cstheme="majorBidi"/>
      <w:color w:val="2F759E" w:themeColor="accent1" w:themeShade="BF"/>
      <w:sz w:val="32"/>
      <w:szCs w:val="32"/>
      <w:lang w:val="en-US" w:eastAsia="en-US" w:bidi="ar-SA"/>
    </w:rPr>
  </w:style>
  <w:style w:type="character" w:customStyle="1" w:styleId="Overskrift2Tegn">
    <w:name w:val="Overskrift 2 Tegn"/>
    <w:basedOn w:val="Standardskrifttypeiafsnit"/>
    <w:link w:val="Overskrift2"/>
    <w:uiPriority w:val="9"/>
    <w:rsid w:val="00347919"/>
    <w:rPr>
      <w:rFonts w:asciiTheme="majorHAnsi" w:eastAsiaTheme="majorEastAsia" w:hAnsiTheme="majorHAnsi" w:cstheme="majorBidi"/>
      <w:color w:val="2F759E" w:themeColor="accent1" w:themeShade="BF"/>
      <w:sz w:val="26"/>
      <w:szCs w:val="26"/>
      <w:lang w:val="en-US" w:eastAsia="en-US" w:bidi="ar-SA"/>
    </w:rPr>
  </w:style>
  <w:style w:type="character" w:customStyle="1" w:styleId="Overskrift3Tegn">
    <w:name w:val="Overskrift 3 Tegn"/>
    <w:basedOn w:val="Standardskrifttypeiafsnit"/>
    <w:link w:val="Overskrift3"/>
    <w:uiPriority w:val="9"/>
    <w:rsid w:val="00347919"/>
    <w:rPr>
      <w:rFonts w:asciiTheme="majorHAnsi" w:eastAsiaTheme="majorEastAsia" w:hAnsiTheme="majorHAnsi" w:cstheme="majorBidi"/>
      <w:color w:val="1F4E69" w:themeColor="accent1" w:themeShade="7F"/>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7031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828039"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F9368-319D-4794-84B4-CA715B799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1585</Words>
  <Characters>9671</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11234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Sandegaard Høeg</dc:creator>
  <cp:lastModifiedBy>Organisten</cp:lastModifiedBy>
  <cp:revision>2</cp:revision>
  <cp:lastPrinted>2014-04-05T16:13:00Z</cp:lastPrinted>
  <dcterms:created xsi:type="dcterms:W3CDTF">2021-04-15T08:30:00Z</dcterms:created>
  <dcterms:modified xsi:type="dcterms:W3CDTF">2021-04-15T08:30:00Z</dcterms:modified>
</cp:coreProperties>
</file>